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1FF" w14:textId="66F19B76" w:rsidR="00B82111" w:rsidRDefault="43637A67" w:rsidP="294B7C39">
      <w:pPr>
        <w:pStyle w:val="Titel"/>
        <w:spacing w:after="160" w:line="259" w:lineRule="auto"/>
        <w:ind w:left="72"/>
        <w:rPr>
          <w:rFonts w:ascii="Calibri Light" w:eastAsia="Calibri Light" w:hAnsi="Calibri Light" w:cs="Calibri Light"/>
          <w:color w:val="ED7D31" w:themeColor="accent2"/>
          <w:sz w:val="50"/>
          <w:szCs w:val="50"/>
        </w:rPr>
      </w:pPr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MR De Veldhof | </w:t>
      </w:r>
      <w:r w:rsidRPr="294B7C39">
        <w:rPr>
          <w:rStyle w:val="Subtieleverwijzing"/>
          <w:rFonts w:ascii="Calibri Light" w:eastAsia="Calibri Light" w:hAnsi="Calibri Light" w:cs="Calibri Light"/>
          <w:caps/>
          <w:color w:val="ED7D31" w:themeColor="accent2"/>
          <w:sz w:val="50"/>
          <w:szCs w:val="50"/>
        </w:rPr>
        <w:t>NOTULEN</w:t>
      </w:r>
    </w:p>
    <w:p w14:paraId="6D1D8798" w14:textId="24E91F51" w:rsidR="00B82111" w:rsidRDefault="43637A67" w:rsidP="294B7C39">
      <w:pPr>
        <w:pStyle w:val="Kop2"/>
        <w:spacing w:before="360" w:after="160"/>
        <w:ind w:left="72"/>
        <w:rPr>
          <w:rFonts w:ascii="Calibri Light" w:eastAsia="Calibri Light" w:hAnsi="Calibri Light" w:cs="Calibri Light"/>
          <w:color w:val="ED7D31" w:themeColor="accent2"/>
          <w:sz w:val="22"/>
          <w:szCs w:val="22"/>
        </w:rPr>
      </w:pPr>
      <w:r w:rsidRPr="6217FD3D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Datum | tijd vergadering </w:t>
      </w:r>
      <w:r w:rsidR="2BF7934C" w:rsidRPr="6217FD3D">
        <w:rPr>
          <w:rFonts w:ascii="Calibri Light" w:eastAsia="Calibri Light" w:hAnsi="Calibri Light" w:cs="Calibri Light"/>
          <w:color w:val="ED7C31"/>
          <w:sz w:val="22"/>
          <w:szCs w:val="22"/>
        </w:rPr>
        <w:t>3 april</w:t>
      </w:r>
      <w:r w:rsidR="6FB55209" w:rsidRPr="6217FD3D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</w:t>
      </w:r>
      <w:r w:rsidRPr="6217FD3D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202</w:t>
      </w:r>
      <w:r w:rsidR="21EB60B8" w:rsidRPr="6217FD3D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 xml:space="preserve">3 </w:t>
      </w:r>
      <w:r w:rsidRPr="6217FD3D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| 19.30 uur</w:t>
      </w:r>
      <w:r w:rsidRPr="6217FD3D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| Locatie </w:t>
      </w:r>
      <w:r w:rsidRPr="6217FD3D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teamkamer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94B7C39" w14:paraId="26057ADC" w14:textId="77777777" w:rsidTr="6217FD3D">
        <w:trPr>
          <w:trHeight w:val="2280"/>
        </w:trPr>
        <w:tc>
          <w:tcPr>
            <w:tcW w:w="45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430"/>
            </w:tblGrid>
            <w:tr w:rsidR="294B7C39" w14:paraId="4636153F" w14:textId="77777777" w:rsidTr="6D49EF3D">
              <w:trPr>
                <w:trHeight w:val="3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261510EC" w14:textId="3ED2EA96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Notulist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44B86B8" w14:textId="4C361AFA" w:rsidR="294B7C39" w:rsidRDefault="32D393FE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6D49EF3D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Karin Spiertz</w:t>
                  </w:r>
                </w:p>
              </w:tc>
            </w:tr>
            <w:tr w:rsidR="294B7C39" w14:paraId="149B590C" w14:textId="77777777" w:rsidTr="6D49EF3D">
              <w:trPr>
                <w:trHeight w:val="330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4D6A482D" w14:textId="34D0E8AB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Soort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30A57C41" w14:textId="03D17E3C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Overlegvergadering</w:t>
                  </w:r>
                </w:p>
              </w:tc>
            </w:tr>
            <w:tr w:rsidR="294B7C39" w14:paraId="3D3F7EDF" w14:textId="77777777" w:rsidTr="6D49EF3D">
              <w:trPr>
                <w:trHeight w:val="6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03830685" w14:textId="2D512DCE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Notulen vorige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7F26190B" w14:textId="156D82FF" w:rsidR="294B7C39" w:rsidRDefault="294B7C39" w:rsidP="6D49EF3D">
                  <w:pPr>
                    <w:spacing w:after="0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</w:p>
                <w:p w14:paraId="0978169D" w14:textId="6C9E5945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294B7C39" w14:paraId="708BBCB2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563CC625" w14:textId="6018F7E8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C6E6635" w14:textId="74A058BB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294B7C39" w14:paraId="37BD0DF4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34040385" w14:textId="209E6EBA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098F7A31" w14:textId="3EADC3BF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B590A22" w14:textId="7DCEBC16" w:rsidR="294B7C39" w:rsidRDefault="294B7C39" w:rsidP="294B7C39">
            <w:pPr>
              <w:spacing w:after="0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7053E693" w14:textId="705433EF" w:rsidR="294B7C39" w:rsidRDefault="294B7C39" w:rsidP="00FD51C1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294B7C39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 xml:space="preserve">Aanwezig: </w:t>
            </w:r>
          </w:p>
          <w:p w14:paraId="621A9AC0" w14:textId="32E25BF9" w:rsidR="294B7C39" w:rsidRDefault="1BCFDFF3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Monique Meens, Linda Gadaen,</w:t>
            </w:r>
            <w:r w:rsidR="00FD51C1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Dennis Voorst, Hellen Sevenheck</w:t>
            </w:r>
            <w:r w:rsidR="00FD51C1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 w:rsidR="27B00EE8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Fabienne Rijlaarsdam, </w:t>
            </w:r>
            <w:r w:rsidR="5A74C524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Aukje en Chantal (G.M.R.)     </w:t>
            </w:r>
            <w:r w:rsidR="27B00EE8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Karin Spiertz</w:t>
            </w:r>
          </w:p>
          <w:p w14:paraId="2A8762AB" w14:textId="450ADD71" w:rsidR="294B7C39" w:rsidRDefault="294B7C39" w:rsidP="6217FD3D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724F3F0D" w14:textId="34B61950" w:rsidR="294B7C39" w:rsidRDefault="27B00EE8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Afwezig met afmelding: </w:t>
            </w:r>
            <w:r w:rsidR="3D61EC1E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Mi</w:t>
            </w:r>
            <w:r w:rsidR="084EC025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ck</w:t>
            </w:r>
            <w:r w:rsidR="3D61EC1E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v. Vlodrop</w:t>
            </w:r>
            <w:r w:rsidR="1440B732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 w:rsidR="3D61EC1E"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CC113A5" w14:textId="63FDA0EA" w:rsidR="394BFC25" w:rsidRDefault="2E7F70FD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E51F0AE" w14:textId="7A00A9D0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0C8685B3" w14:textId="5404165C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330C1E6A" w14:textId="1B751243" w:rsidR="00B82111" w:rsidRPr="00FD51C1" w:rsidRDefault="0915FD6C" w:rsidP="6217FD3D">
      <w:pPr>
        <w:spacing w:before="360"/>
        <w:rPr>
          <w:rFonts w:eastAsia="Calibri Light" w:cstheme="minorHAnsi"/>
          <w:sz w:val="24"/>
          <w:szCs w:val="24"/>
        </w:rPr>
      </w:pPr>
      <w:r w:rsidRPr="00FD51C1">
        <w:rPr>
          <w:rFonts w:eastAsia="Calibri Light" w:cstheme="minorHAnsi"/>
          <w:sz w:val="24"/>
          <w:szCs w:val="24"/>
        </w:rPr>
        <w:t>Welkom GMR-leden Aukje en Chantal</w:t>
      </w:r>
      <w:r w:rsidR="2AB6859F" w:rsidRPr="00FD51C1">
        <w:rPr>
          <w:rFonts w:eastAsia="Calibri Light" w:cstheme="minorHAnsi"/>
          <w:sz w:val="24"/>
          <w:szCs w:val="24"/>
        </w:rPr>
        <w:t xml:space="preserve"> en een kort voorstelrondje.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339CE951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6DD12EB" w14:textId="1AAA18F2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Notulen vorige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B3E8B77" w14:textId="3274F1AD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B6D6671" w14:textId="2A22CB3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13658A7" w14:textId="1CA9A30F" w:rsidR="00B82111" w:rsidRPr="00B52376" w:rsidRDefault="0EF9D7F2" w:rsidP="38FB5DDD">
      <w:pPr>
        <w:pStyle w:val="Lijstalinea"/>
        <w:numPr>
          <w:ilvl w:val="0"/>
          <w:numId w:val="3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B52376">
        <w:rPr>
          <w:rFonts w:eastAsia="Calibri Light" w:cstheme="minorHAnsi"/>
          <w:color w:val="000000" w:themeColor="text1"/>
          <w:sz w:val="24"/>
          <w:szCs w:val="24"/>
        </w:rPr>
        <w:t>De notulen zijn goedgekeurd.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1CB02AA6" w14:textId="77777777" w:rsidTr="38FB5DDD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E83D2" w14:textId="03A88BA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Nieuws en mededelingen directie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147E37" w14:textId="7B768E2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25CBB4" w14:textId="3D6FF31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6AD009F0" w14:textId="4CE69A6A" w:rsidR="43637A67" w:rsidRPr="001F1242" w:rsidRDefault="43637A67" w:rsidP="59F5F3FF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59F5F3FF">
        <w:rPr>
          <w:sz w:val="24"/>
          <w:szCs w:val="24"/>
        </w:rPr>
        <w:t>Langdurige zieken</w:t>
      </w:r>
      <w:r w:rsidR="5082551B" w:rsidRPr="59F5F3FF">
        <w:rPr>
          <w:sz w:val="24"/>
          <w:szCs w:val="24"/>
        </w:rPr>
        <w:t xml:space="preserve">: </w:t>
      </w:r>
    </w:p>
    <w:p w14:paraId="3CB5AC5C" w14:textId="56E6D076" w:rsidR="00B82111" w:rsidRDefault="7FF9316A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Het grote probleem op dit moment is personele zaken. </w:t>
      </w:r>
    </w:p>
    <w:p w14:paraId="79576B3F" w14:textId="76A06697" w:rsidR="00B82111" w:rsidRDefault="7FF9316A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De juf van groep 4B heeft afscheid genomen. Tot aan de </w:t>
      </w:r>
      <w:r w:rsidR="00FD51C1">
        <w:rPr>
          <w:sz w:val="24"/>
          <w:szCs w:val="24"/>
        </w:rPr>
        <w:t>m</w:t>
      </w:r>
      <w:r w:rsidR="00FD51C1" w:rsidRPr="59F5F3FF">
        <w:rPr>
          <w:sz w:val="24"/>
          <w:szCs w:val="24"/>
        </w:rPr>
        <w:t>eivakantie</w:t>
      </w:r>
      <w:r w:rsidRPr="59F5F3FF">
        <w:rPr>
          <w:sz w:val="24"/>
          <w:szCs w:val="24"/>
        </w:rPr>
        <w:t xml:space="preserve"> wordt deze groep overgenomen door 2</w:t>
      </w:r>
      <w:r w:rsidR="1DF08935" w:rsidRPr="59F5F3FF">
        <w:rPr>
          <w:sz w:val="24"/>
          <w:szCs w:val="24"/>
        </w:rPr>
        <w:t xml:space="preserve"> leerkrachten van onze school (4 dagen en 1 dag). Twee groepen (4A en 5A) </w:t>
      </w:r>
      <w:r w:rsidR="4B6B4364" w:rsidRPr="59F5F3FF">
        <w:rPr>
          <w:sz w:val="24"/>
          <w:szCs w:val="24"/>
        </w:rPr>
        <w:t xml:space="preserve">hebben daardoor een dag vrij en komen </w:t>
      </w:r>
      <w:r w:rsidR="00FD51C1">
        <w:rPr>
          <w:sz w:val="24"/>
          <w:szCs w:val="24"/>
        </w:rPr>
        <w:t>zo</w:t>
      </w:r>
      <w:r w:rsidR="4B6B4364" w:rsidRPr="59F5F3FF">
        <w:rPr>
          <w:sz w:val="24"/>
          <w:szCs w:val="24"/>
        </w:rPr>
        <w:t xml:space="preserve"> precies aan de uren die deze leerlingen moeten maken.</w:t>
      </w:r>
    </w:p>
    <w:p w14:paraId="40F10CD2" w14:textId="24E52B05" w:rsidR="00B82111" w:rsidRDefault="4B6B4364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>Vijf groepen hebben geen vaste leerkracht</w:t>
      </w:r>
      <w:r w:rsidR="4E977209" w:rsidRPr="59F5F3FF">
        <w:rPr>
          <w:sz w:val="24"/>
          <w:szCs w:val="24"/>
        </w:rPr>
        <w:t>.</w:t>
      </w:r>
    </w:p>
    <w:p w14:paraId="3E58013A" w14:textId="1ECD8BC1" w:rsidR="00B82111" w:rsidRDefault="4E977209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>Goed nieuws is, dat er naar alle waarschijnlijkheid een vervanger is voor de leerkracht die na de meivakantie met zwangerschapsv</w:t>
      </w:r>
      <w:r w:rsidR="59DF38C9" w:rsidRPr="59F5F3FF">
        <w:rPr>
          <w:sz w:val="24"/>
          <w:szCs w:val="24"/>
        </w:rPr>
        <w:t>erlof gaat.</w:t>
      </w:r>
    </w:p>
    <w:p w14:paraId="299323F8" w14:textId="625859B4" w:rsidR="00B82111" w:rsidRDefault="59DF38C9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>Er is een vacature voor groep 4B.</w:t>
      </w:r>
    </w:p>
    <w:p w14:paraId="3C29B65A" w14:textId="7DE8333D" w:rsidR="00B82111" w:rsidRPr="00FD51C1" w:rsidRDefault="59DF38C9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De administratie-vacature is opgevuld</w:t>
      </w:r>
      <w:r w:rsidR="33BE2E4E" w:rsidRPr="00FD51C1">
        <w:rPr>
          <w:rFonts w:eastAsia="Calibri Light" w:cstheme="minorHAnsi"/>
          <w:color w:val="000000" w:themeColor="text1"/>
          <w:sz w:val="24"/>
          <w:szCs w:val="24"/>
        </w:rPr>
        <w:t>, we hebben een goede lerarenondersteuner voor 0,5</w:t>
      </w:r>
      <w:r w:rsidR="0E3E3167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</w:t>
      </w:r>
      <w:r w:rsidR="555EB681" w:rsidRPr="00FD51C1">
        <w:rPr>
          <w:rFonts w:eastAsia="Calibri Light" w:cstheme="minorHAnsi"/>
          <w:color w:val="000000" w:themeColor="text1"/>
          <w:sz w:val="24"/>
          <w:szCs w:val="24"/>
        </w:rPr>
        <w:t>en een leerkracht voor 1,8; dus 2 leerkrachten.</w:t>
      </w:r>
    </w:p>
    <w:p w14:paraId="66AFFC79" w14:textId="44415252" w:rsidR="00B82111" w:rsidRPr="00FD51C1" w:rsidRDefault="555EB681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 xml:space="preserve">Het ouderschapsverlof moet nog opgelost worden; dus het werkverdelingsplan is nog niet gevuld. Het streven is om dit </w:t>
      </w:r>
      <w:r w:rsidR="670D13A5" w:rsidRPr="00FD51C1">
        <w:rPr>
          <w:rFonts w:eastAsia="Calibri Light" w:cstheme="minorHAnsi"/>
          <w:color w:val="000000" w:themeColor="text1"/>
          <w:sz w:val="24"/>
          <w:szCs w:val="24"/>
        </w:rPr>
        <w:t>voor</w:t>
      </w:r>
      <w:r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de volgende MR vergadering</w:t>
      </w:r>
      <w:r w:rsidR="34152DC8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ingevuld</w:t>
      </w:r>
      <w:r w:rsidR="4CCE6F1A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te krijgen.</w:t>
      </w:r>
    </w:p>
    <w:p w14:paraId="5D36FFB6" w14:textId="2DD509C2" w:rsidR="00B82111" w:rsidRPr="00FD51C1" w:rsidRDefault="4CCE6F1A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 xml:space="preserve">Dat zowel het zwangerschapsverlof als het ouderschapsverlof wordt vergoed door het UWV </w:t>
      </w:r>
      <w:r w:rsidR="40EBEAA6" w:rsidRPr="00FD51C1">
        <w:rPr>
          <w:rFonts w:eastAsia="Calibri Light" w:cstheme="minorHAnsi"/>
          <w:color w:val="000000" w:themeColor="text1"/>
          <w:sz w:val="24"/>
          <w:szCs w:val="24"/>
        </w:rPr>
        <w:t>zal de directrice oppakken.</w:t>
      </w:r>
    </w:p>
    <w:p w14:paraId="6B0F4531" w14:textId="66E263EC" w:rsidR="00B82111" w:rsidRPr="00FD51C1" w:rsidRDefault="05B49A69" w:rsidP="00FD51C1">
      <w:pPr>
        <w:pStyle w:val="Geenafstand"/>
        <w:numPr>
          <w:ilvl w:val="0"/>
          <w:numId w:val="5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De verhuizing</w:t>
      </w:r>
    </w:p>
    <w:p w14:paraId="346F9979" w14:textId="4C275508" w:rsidR="00B82111" w:rsidRDefault="05B49A69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De verhuizing vindt plaats op 24, 25 en 26 april. De tijdelijke locatie wordt al flink aangepakt</w:t>
      </w:r>
      <w:r w:rsidR="76313803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. We hebben een sleutel en een deel van het team heeft deze locatie al bezocht. Ook aan de </w:t>
      </w:r>
      <w:r w:rsidR="5BEA4100" w:rsidRPr="00FD51C1">
        <w:rPr>
          <w:rFonts w:eastAsia="Calibri Light" w:cstheme="minorHAnsi"/>
          <w:color w:val="000000" w:themeColor="text1"/>
          <w:sz w:val="24"/>
          <w:szCs w:val="24"/>
        </w:rPr>
        <w:t>andere locatie wordt flink gewerkt. Er is nog wat onduidelijkheid over wanneer de units geplaatst kunnen worden i.v.m. koningsdag</w:t>
      </w:r>
      <w:r w:rsidR="6250D764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. De directrice zal navraag doen over de afspraken tussen scouting en </w:t>
      </w:r>
      <w:r w:rsidR="00FD51C1">
        <w:rPr>
          <w:rFonts w:eastAsia="Calibri Light" w:cstheme="minorHAnsi"/>
          <w:color w:val="000000" w:themeColor="text1"/>
          <w:sz w:val="24"/>
          <w:szCs w:val="24"/>
        </w:rPr>
        <w:t xml:space="preserve">de </w:t>
      </w:r>
      <w:r w:rsidR="6250D764" w:rsidRPr="00FD51C1">
        <w:rPr>
          <w:rFonts w:eastAsia="Calibri Light" w:cstheme="minorHAnsi"/>
          <w:color w:val="000000" w:themeColor="text1"/>
          <w:sz w:val="24"/>
          <w:szCs w:val="24"/>
        </w:rPr>
        <w:t>gemeente.</w:t>
      </w:r>
    </w:p>
    <w:p w14:paraId="18887731" w14:textId="77777777" w:rsidR="00FD51C1" w:rsidRDefault="00FD51C1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</w:p>
    <w:p w14:paraId="39748746" w14:textId="77777777" w:rsidR="00FD51C1" w:rsidRDefault="00FD51C1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</w:p>
    <w:p w14:paraId="442C5F31" w14:textId="77777777" w:rsidR="00FD51C1" w:rsidRPr="00FD51C1" w:rsidRDefault="00FD51C1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</w:p>
    <w:p w14:paraId="4731F54E" w14:textId="3BE35E68" w:rsidR="00B82111" w:rsidRPr="00FD51C1" w:rsidRDefault="62C6D06C" w:rsidP="00FD51C1">
      <w:pPr>
        <w:pStyle w:val="Geenafstand"/>
        <w:numPr>
          <w:ilvl w:val="0"/>
          <w:numId w:val="5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lastRenderedPageBreak/>
        <w:t>Handle with care</w:t>
      </w:r>
    </w:p>
    <w:p w14:paraId="038960E5" w14:textId="69AEF982" w:rsidR="00B82111" w:rsidRPr="00FD51C1" w:rsidRDefault="62C6D06C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Binnen Parkstad is een pilot geweest over Handle with Care.</w:t>
      </w:r>
    </w:p>
    <w:p w14:paraId="39A96603" w14:textId="110B3548" w:rsidR="00B82111" w:rsidRPr="00FD51C1" w:rsidRDefault="0C21CF77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Tot nu toe was het zo, dat a</w:t>
      </w:r>
      <w:r w:rsidR="00DA08B7" w:rsidRPr="00FD51C1">
        <w:rPr>
          <w:rFonts w:eastAsia="Calibri Light" w:cstheme="minorHAnsi"/>
          <w:color w:val="000000" w:themeColor="text1"/>
          <w:sz w:val="24"/>
          <w:szCs w:val="24"/>
        </w:rPr>
        <w:t>ls er in de thuissituatie sprake</w:t>
      </w:r>
      <w:r w:rsidR="6607C94F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was</w:t>
      </w:r>
      <w:r w:rsidR="00DA08B7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van kindermishandeling</w:t>
      </w:r>
      <w:r w:rsidR="4E6FE511" w:rsidRPr="00FD51C1">
        <w:rPr>
          <w:rFonts w:eastAsia="Calibri Light" w:cstheme="minorHAnsi"/>
          <w:color w:val="000000" w:themeColor="text1"/>
          <w:sz w:val="24"/>
          <w:szCs w:val="24"/>
        </w:rPr>
        <w:t>, school heel laat of niet geïnformeerd werd.</w:t>
      </w:r>
    </w:p>
    <w:p w14:paraId="5728644E" w14:textId="0EE7AC65" w:rsidR="00B82111" w:rsidRPr="00FD51C1" w:rsidRDefault="4E6FE511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De pilot heeft zich erop gericht dat ook de school vanaf dag 1 hierbij betrokken wordt. Hiervoor krijgen we een apart e</w:t>
      </w:r>
      <w:r w:rsidR="15B49480" w:rsidRPr="00FD51C1">
        <w:rPr>
          <w:rFonts w:eastAsia="Calibri Light" w:cstheme="minorHAnsi"/>
          <w:color w:val="000000" w:themeColor="text1"/>
          <w:sz w:val="24"/>
          <w:szCs w:val="24"/>
        </w:rPr>
        <w:t>'-mailadres. Twee personen op</w:t>
      </w:r>
      <w:r w:rsidR="24A58BA9" w:rsidRPr="00FD51C1">
        <w:rPr>
          <w:rFonts w:eastAsia="Calibri Light" w:cstheme="minorHAnsi"/>
          <w:color w:val="000000" w:themeColor="text1"/>
          <w:sz w:val="24"/>
          <w:szCs w:val="24"/>
        </w:rPr>
        <w:t xml:space="preserve"> school krijgen de taak om deze mail dagelijks te controleren (directrice en ib-er)</w:t>
      </w:r>
    </w:p>
    <w:p w14:paraId="46471024" w14:textId="7FE3DBF4" w:rsidR="00B82111" w:rsidRPr="00FD51C1" w:rsidRDefault="33ABEC4A" w:rsidP="59F5F3FF">
      <w:pPr>
        <w:pStyle w:val="Geenafstand"/>
        <w:rPr>
          <w:rFonts w:eastAsia="Calibri Light" w:cstheme="minorHAnsi"/>
          <w:color w:val="000000" w:themeColor="text1"/>
          <w:sz w:val="24"/>
          <w:szCs w:val="24"/>
        </w:rPr>
      </w:pPr>
      <w:r w:rsidRPr="00FD51C1">
        <w:rPr>
          <w:rFonts w:eastAsia="Calibri Light" w:cstheme="minorHAnsi"/>
          <w:color w:val="000000" w:themeColor="text1"/>
          <w:sz w:val="24"/>
          <w:szCs w:val="24"/>
        </w:rPr>
        <w:t>De GMR heeft instemmingsrecht zodat alle scholen op één lijn liggen.</w:t>
      </w:r>
    </w:p>
    <w:p w14:paraId="5D9098B2" w14:textId="0D298F9E" w:rsidR="531D6A61" w:rsidRPr="00FD51C1" w:rsidRDefault="11F4FE4A" w:rsidP="00FD51C1">
      <w:pPr>
        <w:pStyle w:val="Geenafstand"/>
        <w:numPr>
          <w:ilvl w:val="0"/>
          <w:numId w:val="5"/>
        </w:numPr>
        <w:rPr>
          <w:rFonts w:cstheme="minorHAnsi"/>
        </w:rPr>
      </w:pPr>
      <w:r w:rsidRPr="00FD51C1">
        <w:rPr>
          <w:rFonts w:cstheme="minorHAnsi"/>
        </w:rPr>
        <w:t>Het nieuwe schoolplan</w:t>
      </w:r>
    </w:p>
    <w:p w14:paraId="2F7A5CCA" w14:textId="5E5F4877" w:rsidR="11F4FE4A" w:rsidRPr="00FD51C1" w:rsidRDefault="5AB1D6FB" w:rsidP="59F5F3FF">
      <w:pPr>
        <w:pStyle w:val="Geenafstand"/>
        <w:rPr>
          <w:rFonts w:cstheme="minorHAnsi"/>
        </w:rPr>
      </w:pPr>
      <w:r w:rsidRPr="00FD51C1">
        <w:rPr>
          <w:rFonts w:cstheme="minorHAnsi"/>
        </w:rPr>
        <w:t>Movare neemt een deel van het schoolplan onder hun hoede. Ook het team en de directie zijn hiermee bezig</w:t>
      </w:r>
      <w:r w:rsidR="16AEBFAA" w:rsidRPr="00FD51C1">
        <w:rPr>
          <w:rFonts w:cstheme="minorHAnsi"/>
        </w:rPr>
        <w:t>. Het strategisch beleidsplan ligt op dit moment bij de GMR.</w:t>
      </w:r>
    </w:p>
    <w:p w14:paraId="6A999526" w14:textId="0B9397CE" w:rsidR="78D0AAE9" w:rsidRPr="00FD51C1" w:rsidRDefault="78D0AAE9" w:rsidP="00FD51C1">
      <w:pPr>
        <w:pStyle w:val="Geenafstand"/>
        <w:numPr>
          <w:ilvl w:val="0"/>
          <w:numId w:val="5"/>
        </w:numPr>
        <w:rPr>
          <w:rFonts w:cstheme="minorHAnsi"/>
        </w:rPr>
      </w:pPr>
      <w:r w:rsidRPr="00FD51C1">
        <w:rPr>
          <w:rFonts w:cstheme="minorHAnsi"/>
        </w:rPr>
        <w:t xml:space="preserve">Financiën </w:t>
      </w:r>
    </w:p>
    <w:p w14:paraId="15EED923" w14:textId="70364906" w:rsidR="42CC2DFF" w:rsidRPr="00FD51C1" w:rsidRDefault="1964F547" w:rsidP="59F5F3FF">
      <w:pPr>
        <w:pStyle w:val="Geenafstand"/>
        <w:rPr>
          <w:rFonts w:cstheme="minorHAnsi"/>
        </w:rPr>
      </w:pPr>
      <w:r w:rsidRPr="00FD51C1">
        <w:rPr>
          <w:rFonts w:cstheme="minorHAnsi"/>
        </w:rPr>
        <w:t>Er zijn nog altijd voldoende NPO-gelden</w:t>
      </w:r>
      <w:r w:rsidR="00FD51C1">
        <w:rPr>
          <w:rFonts w:cstheme="minorHAnsi"/>
        </w:rPr>
        <w:t xml:space="preserve">. </w:t>
      </w:r>
      <w:r w:rsidRPr="00FD51C1">
        <w:rPr>
          <w:rFonts w:cstheme="minorHAnsi"/>
        </w:rPr>
        <w:t>Een deel wordt gebruikt voor de leraar</w:t>
      </w:r>
      <w:r w:rsidR="7B5F6462" w:rsidRPr="00FD51C1">
        <w:rPr>
          <w:rFonts w:cstheme="minorHAnsi"/>
        </w:rPr>
        <w:t>-</w:t>
      </w:r>
      <w:r w:rsidRPr="00FD51C1">
        <w:rPr>
          <w:rFonts w:cstheme="minorHAnsi"/>
        </w:rPr>
        <w:t>ondersteuner en de onderwijsassistent</w:t>
      </w:r>
      <w:r w:rsidR="7176430C" w:rsidRPr="00FD51C1">
        <w:rPr>
          <w:rFonts w:cstheme="minorHAnsi"/>
        </w:rPr>
        <w:t>.</w:t>
      </w:r>
    </w:p>
    <w:p w14:paraId="68BC2E5F" w14:textId="7E882D62" w:rsidR="38719F65" w:rsidRPr="00FD51C1" w:rsidRDefault="38719F65" w:rsidP="00FD51C1">
      <w:pPr>
        <w:pStyle w:val="Geenafstand"/>
        <w:numPr>
          <w:ilvl w:val="0"/>
          <w:numId w:val="5"/>
        </w:numPr>
        <w:rPr>
          <w:rFonts w:cstheme="minorHAnsi"/>
        </w:rPr>
      </w:pPr>
      <w:r w:rsidRPr="00FD51C1">
        <w:rPr>
          <w:rFonts w:cstheme="minorHAnsi"/>
        </w:rPr>
        <w:t>Urenberekening</w:t>
      </w:r>
    </w:p>
    <w:p w14:paraId="3A1EBA20" w14:textId="737B32B7" w:rsidR="38719F65" w:rsidRPr="00FD51C1" w:rsidRDefault="38719F65" w:rsidP="59F5F3FF">
      <w:pPr>
        <w:pStyle w:val="Geenafstand"/>
        <w:rPr>
          <w:rFonts w:cstheme="minorHAnsi"/>
        </w:rPr>
      </w:pPr>
      <w:r w:rsidRPr="00FD51C1">
        <w:rPr>
          <w:rFonts w:cstheme="minorHAnsi"/>
        </w:rPr>
        <w:t xml:space="preserve">Komend schooljaar is een schrikkeljaar waardoor </w:t>
      </w:r>
      <w:r w:rsidR="00FD51C1">
        <w:rPr>
          <w:rFonts w:cstheme="minorHAnsi"/>
        </w:rPr>
        <w:t xml:space="preserve">er </w:t>
      </w:r>
      <w:r w:rsidRPr="00FD51C1">
        <w:rPr>
          <w:rFonts w:cstheme="minorHAnsi"/>
        </w:rPr>
        <w:t xml:space="preserve">extra uren </w:t>
      </w:r>
      <w:r w:rsidR="00FD51C1">
        <w:rPr>
          <w:rFonts w:cstheme="minorHAnsi"/>
        </w:rPr>
        <w:t xml:space="preserve">in de urenberekening </w:t>
      </w:r>
      <w:r w:rsidRPr="00FD51C1">
        <w:rPr>
          <w:rFonts w:cstheme="minorHAnsi"/>
        </w:rPr>
        <w:t xml:space="preserve">staan. </w:t>
      </w:r>
    </w:p>
    <w:p w14:paraId="00D1E039" w14:textId="67D50AD7" w:rsidR="38719F65" w:rsidRPr="00FD51C1" w:rsidRDefault="38719F65" w:rsidP="59F5F3FF">
      <w:pPr>
        <w:pStyle w:val="Geenafstand"/>
        <w:rPr>
          <w:rFonts w:cstheme="minorHAnsi"/>
        </w:rPr>
      </w:pPr>
      <w:r w:rsidRPr="00FD51C1">
        <w:rPr>
          <w:rFonts w:cstheme="minorHAnsi"/>
        </w:rPr>
        <w:t>We hebben</w:t>
      </w:r>
      <w:r w:rsidR="1E2AA862" w:rsidRPr="00FD51C1">
        <w:rPr>
          <w:rFonts w:cstheme="minorHAnsi"/>
        </w:rPr>
        <w:t xml:space="preserve"> komend schooljaar 14 reserve uren.</w:t>
      </w:r>
    </w:p>
    <w:p w14:paraId="32A47067" w14:textId="1A9BF895" w:rsidR="6D49EF3D" w:rsidRDefault="1E2AA862" w:rsidP="00FD51C1">
      <w:pPr>
        <w:pStyle w:val="Geenafstand"/>
        <w:rPr>
          <w:rFonts w:cstheme="minorHAnsi"/>
        </w:rPr>
      </w:pPr>
      <w:r w:rsidRPr="00FD51C1">
        <w:rPr>
          <w:rFonts w:cstheme="minorHAnsi"/>
        </w:rPr>
        <w:t xml:space="preserve">De MR is </w:t>
      </w:r>
      <w:r w:rsidR="00FD51C1" w:rsidRPr="00FD51C1">
        <w:rPr>
          <w:rFonts w:cstheme="minorHAnsi"/>
        </w:rPr>
        <w:t>akkoord</w:t>
      </w:r>
      <w:r w:rsidRPr="00FD51C1">
        <w:rPr>
          <w:rFonts w:cstheme="minorHAnsi"/>
        </w:rPr>
        <w:t>.</w:t>
      </w:r>
    </w:p>
    <w:p w14:paraId="403F7355" w14:textId="77777777" w:rsidR="00FD51C1" w:rsidRPr="00FD51C1" w:rsidRDefault="00FD51C1" w:rsidP="00FD51C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921706" w14:textId="77777777" w:rsidTr="59F5F3FF">
        <w:trPr>
          <w:trHeight w:val="420"/>
        </w:trPr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8C01DB3" w14:textId="145D0E6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Laatste stand van zaken IKC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8B33A88" w14:textId="1A6D261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3B40A1" w14:textId="78DF4BB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FE5B77D" w14:textId="0F0DD7AE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0B3FFC3D" w14:textId="118615B5" w:rsidR="588CD4A8" w:rsidRDefault="321FE798" w:rsidP="76F18BDC">
      <w:pPr>
        <w:pStyle w:val="Geenafstand"/>
      </w:pPr>
      <w:r>
        <w:t xml:space="preserve">In principe loopt alles nog op schema. Op 17 april is het gunningsbesluit </w:t>
      </w:r>
      <w:r w:rsidR="11725A31">
        <w:t>welke aannemer aan de slag mag. Buiten de verhuizers hebben de slopers ook al een bezoek aan onze school gebracht.</w:t>
      </w:r>
    </w:p>
    <w:p w14:paraId="3BCA1557" w14:textId="77777777" w:rsidR="009C3E14" w:rsidRPr="009C3E14" w:rsidRDefault="009C3E14" w:rsidP="009C3E14">
      <w:pPr>
        <w:pStyle w:val="Geenafstand"/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051CC58A" w14:textId="77777777" w:rsidTr="6D49EF3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1974532" w14:textId="63735EFD" w:rsidR="294B7C39" w:rsidRDefault="59A93AA4" w:rsidP="38FB5DDD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Inzet NPO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92E488A" w14:textId="13F3DCA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DB5660A" w14:textId="4669D66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5E69B59" w14:textId="50FE2D5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4C5B5E4" w14:textId="3196BE9E" w:rsidR="00B82111" w:rsidRDefault="7344D4E1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 xml:space="preserve">Een lerarenondersteuner voor 0,5 en </w:t>
      </w:r>
      <w:r w:rsidR="00B21010">
        <w:rPr>
          <w:sz w:val="24"/>
          <w:szCs w:val="24"/>
        </w:rPr>
        <w:t xml:space="preserve">een onderwijsass. </w:t>
      </w:r>
      <w:r w:rsidR="00413A6F">
        <w:rPr>
          <w:sz w:val="24"/>
          <w:szCs w:val="24"/>
        </w:rPr>
        <w:t>v</w:t>
      </w:r>
      <w:r w:rsidR="00B21010">
        <w:rPr>
          <w:sz w:val="24"/>
          <w:szCs w:val="24"/>
        </w:rPr>
        <w:t>oor 0,5</w:t>
      </w:r>
      <w:r w:rsidR="00413A6F">
        <w:rPr>
          <w:sz w:val="24"/>
          <w:szCs w:val="24"/>
        </w:rPr>
        <w:t xml:space="preserve">. </w:t>
      </w:r>
    </w:p>
    <w:p w14:paraId="4FC8F25F" w14:textId="035E8DA1" w:rsidR="497F4A7C" w:rsidRDefault="497F4A7C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605D359">
        <w:rPr>
          <w:sz w:val="24"/>
          <w:szCs w:val="24"/>
        </w:rPr>
        <w:t>Rekenen is een van de speerpunten. Afgelopen jaar hebben we met bureau Wolters ingezo</w:t>
      </w:r>
      <w:r w:rsidR="20B624FA" w:rsidRPr="0605D359">
        <w:rPr>
          <w:sz w:val="24"/>
          <w:szCs w:val="24"/>
        </w:rPr>
        <w:t>o</w:t>
      </w:r>
      <w:r w:rsidRPr="0605D359">
        <w:rPr>
          <w:sz w:val="24"/>
          <w:szCs w:val="24"/>
        </w:rPr>
        <w:t>md op ons rekenonderwijs</w:t>
      </w:r>
      <w:r w:rsidR="06066212" w:rsidRPr="0605D359">
        <w:rPr>
          <w:sz w:val="24"/>
          <w:szCs w:val="24"/>
        </w:rPr>
        <w:t>. Door klassenconsultatie</w:t>
      </w:r>
      <w:r w:rsidR="3F42DAAA" w:rsidRPr="0605D359">
        <w:rPr>
          <w:sz w:val="24"/>
          <w:szCs w:val="24"/>
        </w:rPr>
        <w:t>s</w:t>
      </w:r>
      <w:r w:rsidR="06066212" w:rsidRPr="0605D359">
        <w:rPr>
          <w:sz w:val="24"/>
          <w:szCs w:val="24"/>
        </w:rPr>
        <w:t xml:space="preserve"> in alle groepen en </w:t>
      </w:r>
      <w:r w:rsidR="5DF6D1C4" w:rsidRPr="0605D359">
        <w:rPr>
          <w:sz w:val="24"/>
          <w:szCs w:val="24"/>
        </w:rPr>
        <w:t>ontwikkelings</w:t>
      </w:r>
      <w:r w:rsidR="06066212" w:rsidRPr="0605D359">
        <w:rPr>
          <w:sz w:val="24"/>
          <w:szCs w:val="24"/>
        </w:rPr>
        <w:t>gerichte feedback</w:t>
      </w:r>
      <w:r w:rsidR="7CB936C9" w:rsidRPr="0605D359">
        <w:rPr>
          <w:sz w:val="24"/>
          <w:szCs w:val="24"/>
        </w:rPr>
        <w:t xml:space="preserve"> gaan wij het rekenen nog doeltreffender aanpakken.</w:t>
      </w:r>
      <w:r w:rsidR="711EC037" w:rsidRPr="0605D359">
        <w:rPr>
          <w:sz w:val="24"/>
          <w:szCs w:val="24"/>
        </w:rPr>
        <w:t xml:space="preserve"> </w:t>
      </w:r>
    </w:p>
    <w:p w14:paraId="773A3E9B" w14:textId="77777777" w:rsidR="00B52376" w:rsidRPr="00B52376" w:rsidRDefault="00B52376" w:rsidP="00B5237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23689C19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5E84AC0" w14:textId="795C6E22" w:rsidR="294B7C39" w:rsidRDefault="59A93AA4" w:rsidP="38FB5DDD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Arbozaken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4A4CE86" w14:textId="661CAAB0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417FFE" w14:textId="622981C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30FF864" w14:textId="1CE0A0E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EC848C0" w14:textId="6E751814" w:rsidR="00B82111" w:rsidRPr="00B52376" w:rsidRDefault="59A93AA4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76F18BDC">
        <w:rPr>
          <w:sz w:val="24"/>
          <w:szCs w:val="24"/>
        </w:rPr>
        <w:t>Spelen niet op dit moment.</w:t>
      </w:r>
    </w:p>
    <w:p w14:paraId="3490DAC2" w14:textId="00B3B2D0" w:rsidR="00B82111" w:rsidRDefault="00B82111" w:rsidP="38FB5DDD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22F6CE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BF6C7" w14:textId="5C0E3EAA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Klachten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95EC96D" w14:textId="5CE5069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70185F" w14:textId="594B2AB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70B7AE1" w14:textId="3930E7E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12B35A8A" w14:textId="3383405E" w:rsidR="72271B20" w:rsidRDefault="72271B20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 xml:space="preserve">Er is een klacht </w:t>
      </w:r>
      <w:r w:rsidR="3C42F230" w:rsidRPr="59F5F3FF">
        <w:rPr>
          <w:sz w:val="24"/>
          <w:szCs w:val="24"/>
        </w:rPr>
        <w:t>binnengekomen van een ouder over een traktatie van een leerling</w:t>
      </w:r>
      <w:r w:rsidR="27DE5F6F" w:rsidRPr="59F5F3FF">
        <w:rPr>
          <w:sz w:val="24"/>
          <w:szCs w:val="24"/>
        </w:rPr>
        <w:t>. Ons beleid hierin is dat de traktatie</w:t>
      </w:r>
      <w:r w:rsidR="7505731F" w:rsidRPr="59F5F3FF">
        <w:rPr>
          <w:sz w:val="24"/>
          <w:szCs w:val="24"/>
        </w:rPr>
        <w:t xml:space="preserve"> mee naar huis gaat zodat ouders zelf kunnen bepalen of deze geschikt is voor hun kind. </w:t>
      </w:r>
      <w:r w:rsidR="658210BA" w:rsidRPr="59F5F3FF">
        <w:rPr>
          <w:sz w:val="24"/>
          <w:szCs w:val="24"/>
        </w:rPr>
        <w:t xml:space="preserve"> Vinden wij het als MR nodig om hier een schriftelijk beleid op te maken? We nemen dit op in de bouwvergadering en zullen er de volgende verg</w:t>
      </w:r>
      <w:r w:rsidR="6BE8A71E" w:rsidRPr="59F5F3FF">
        <w:rPr>
          <w:sz w:val="24"/>
          <w:szCs w:val="24"/>
        </w:rPr>
        <w:t>adering op terug komen.</w:t>
      </w:r>
    </w:p>
    <w:p w14:paraId="79C5561C" w14:textId="2385A505" w:rsidR="0164AB0E" w:rsidRDefault="0164AB0E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>Ook was er een klacht over huiswerk in groep 4</w:t>
      </w:r>
      <w:r w:rsidR="00FD51C1">
        <w:rPr>
          <w:sz w:val="24"/>
          <w:szCs w:val="24"/>
        </w:rPr>
        <w:t xml:space="preserve"> en groep </w:t>
      </w:r>
      <w:r w:rsidRPr="59F5F3FF">
        <w:rPr>
          <w:sz w:val="24"/>
          <w:szCs w:val="24"/>
        </w:rPr>
        <w:t xml:space="preserve">6. </w:t>
      </w:r>
    </w:p>
    <w:p w14:paraId="0594C80A" w14:textId="77777777" w:rsidR="008647AB" w:rsidRDefault="008647AB" w:rsidP="294B7C39">
      <w:pPr>
        <w:pStyle w:val="Geenafstand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8793"/>
        <w:gridCol w:w="236"/>
        <w:gridCol w:w="236"/>
      </w:tblGrid>
      <w:tr w:rsidR="294B7C39" w14:paraId="55F67905" w14:textId="77777777" w:rsidTr="59F5F3FF">
        <w:tc>
          <w:tcPr>
            <w:tcW w:w="8793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EE29A8D" w14:textId="7B34EC3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Rondvraag</w:t>
            </w:r>
          </w:p>
        </w:tc>
        <w:tc>
          <w:tcPr>
            <w:tcW w:w="125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486BDFB" w14:textId="33A17BA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B50F39F" w14:textId="20CB6462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  <w:tr w:rsidR="294B7C39" w:rsidRPr="00CE15AD" w14:paraId="026036B2" w14:textId="77777777" w:rsidTr="59F5F3FF">
        <w:tc>
          <w:tcPr>
            <w:tcW w:w="8793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63B99F51" w14:textId="442A1AF5" w:rsidR="294B7C39" w:rsidRPr="00CE15AD" w:rsidRDefault="3CB8EB38" w:rsidP="00CE15AD">
            <w:pPr>
              <w:pStyle w:val="Geenafstand"/>
              <w:numPr>
                <w:ilvl w:val="0"/>
                <w:numId w:val="6"/>
              </w:numPr>
            </w:pPr>
            <w:r>
              <w:t>In hoeverre moeten de MR-leden ingelicht worden over het vertrek van een leerkracht?</w:t>
            </w:r>
            <w:r w:rsidR="0AD59648">
              <w:t xml:space="preserve"> Formeel niet, maar toch....</w:t>
            </w:r>
            <w:r w:rsidR="708E9F44">
              <w:t xml:space="preserve"> We hebben er niet aan gedacht.</w:t>
            </w:r>
          </w:p>
          <w:p w14:paraId="2F3CC16F" w14:textId="59186E2E" w:rsidR="294B7C39" w:rsidRPr="00CE15AD" w:rsidRDefault="0048A597" w:rsidP="00CE15AD">
            <w:pPr>
              <w:pStyle w:val="Geenafstand"/>
              <w:numPr>
                <w:ilvl w:val="0"/>
                <w:numId w:val="6"/>
              </w:numPr>
            </w:pPr>
            <w:r>
              <w:t>Een drietal ouders hebben uit zorg een gesprek aangevraagd bij Movare. Ee</w:t>
            </w:r>
            <w:r w:rsidR="3886F464">
              <w:t>n MR-lid</w:t>
            </w:r>
            <w:r w:rsidR="00FD51C1">
              <w:t xml:space="preserve"> </w:t>
            </w:r>
            <w:r w:rsidR="3886F464">
              <w:t>(ouder) zal hierbij aanschuiven.</w:t>
            </w:r>
          </w:p>
        </w:tc>
        <w:tc>
          <w:tcPr>
            <w:tcW w:w="125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7EEC14" w14:textId="55D7F38F" w:rsidR="294B7C39" w:rsidRPr="00CE15AD" w:rsidRDefault="294B7C39" w:rsidP="00CE15AD">
            <w:pPr>
              <w:pStyle w:val="Geenafstand"/>
            </w:pPr>
          </w:p>
        </w:tc>
        <w:tc>
          <w:tcPr>
            <w:tcW w:w="9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AED546" w14:textId="4971276F" w:rsidR="294B7C39" w:rsidRPr="00CE15AD" w:rsidRDefault="294B7C39" w:rsidP="00CE15AD">
            <w:pPr>
              <w:pStyle w:val="Geenafstand"/>
            </w:pPr>
          </w:p>
        </w:tc>
      </w:tr>
    </w:tbl>
    <w:p w14:paraId="3611D477" w14:textId="53FE16AB" w:rsidR="00B82111" w:rsidRPr="00CE15AD" w:rsidRDefault="00B82111" w:rsidP="00CE15AD">
      <w:pPr>
        <w:pStyle w:val="Geenafstand"/>
        <w:rPr>
          <w:rFonts w:eastAsia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6840C195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C0FCFAB" w14:textId="3E5BF2CC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MR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C80D37" w14:textId="305BA6B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09B10F0" w14:textId="770FFB7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3F74F7D" w14:textId="7D54D62E" w:rsidR="00B82111" w:rsidRPr="00F91234" w:rsidRDefault="246BA9F0" w:rsidP="00F91234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lastRenderedPageBreak/>
        <w:t>Notulen</w:t>
      </w:r>
      <w:r w:rsidR="6D543785" w:rsidRPr="59F5F3FF">
        <w:rPr>
          <w:sz w:val="24"/>
          <w:szCs w:val="24"/>
        </w:rPr>
        <w:t xml:space="preserve"> zijn goedgekeurd. </w:t>
      </w:r>
    </w:p>
    <w:p w14:paraId="45715B42" w14:textId="40B04BC6" w:rsidR="22657638" w:rsidRDefault="22657638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>Bezoek</w:t>
      </w:r>
      <w:r w:rsidR="4218D875" w:rsidRPr="59F5F3FF">
        <w:rPr>
          <w:sz w:val="24"/>
          <w:szCs w:val="24"/>
        </w:rPr>
        <w:t xml:space="preserve"> GMR</w:t>
      </w:r>
      <w:r w:rsidR="7369BEEF" w:rsidRPr="59F5F3FF">
        <w:rPr>
          <w:sz w:val="24"/>
          <w:szCs w:val="24"/>
        </w:rPr>
        <w:t>-leden</w:t>
      </w:r>
    </w:p>
    <w:p w14:paraId="1CBC0154" w14:textId="6009BFB8" w:rsidR="4218D875" w:rsidRDefault="4218D875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</w:t>
      </w:r>
      <w:r w:rsidR="0724540B" w:rsidRPr="59F5F3FF">
        <w:rPr>
          <w:sz w:val="24"/>
          <w:szCs w:val="24"/>
        </w:rPr>
        <w:t>Het doel van het bezoek van d</w:t>
      </w:r>
      <w:r w:rsidR="338FA13A" w:rsidRPr="59F5F3FF">
        <w:rPr>
          <w:sz w:val="24"/>
          <w:szCs w:val="24"/>
        </w:rPr>
        <w:t xml:space="preserve">e </w:t>
      </w:r>
      <w:r w:rsidR="0724540B" w:rsidRPr="59F5F3FF">
        <w:rPr>
          <w:sz w:val="24"/>
          <w:szCs w:val="24"/>
        </w:rPr>
        <w:t>GMR  was kennismaking met de MR</w:t>
      </w:r>
      <w:r w:rsidR="126C1ACB" w:rsidRPr="59F5F3FF">
        <w:rPr>
          <w:sz w:val="24"/>
          <w:szCs w:val="24"/>
        </w:rPr>
        <w:t>-leden en een</w:t>
      </w:r>
    </w:p>
    <w:p w14:paraId="08706A41" w14:textId="7577EFFB" w:rsidR="64FAA7DD" w:rsidRDefault="64FAA7DD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  <w:r w:rsidR="126C1ACB" w:rsidRPr="59F5F3FF">
        <w:rPr>
          <w:sz w:val="24"/>
          <w:szCs w:val="24"/>
        </w:rPr>
        <w:t xml:space="preserve"> beeld krijgen over hoe </w:t>
      </w:r>
      <w:r w:rsidR="1948AA37" w:rsidRPr="59F5F3FF">
        <w:rPr>
          <w:sz w:val="24"/>
          <w:szCs w:val="24"/>
        </w:rPr>
        <w:t>we vergaderen.</w:t>
      </w:r>
      <w:r w:rsidR="126C1ACB" w:rsidRPr="59F5F3FF">
        <w:rPr>
          <w:sz w:val="24"/>
          <w:szCs w:val="24"/>
        </w:rPr>
        <w:t xml:space="preserve"> Ook is er</w:t>
      </w:r>
      <w:r w:rsidR="66688D89" w:rsidRPr="59F5F3FF">
        <w:rPr>
          <w:sz w:val="24"/>
          <w:szCs w:val="24"/>
        </w:rPr>
        <w:t xml:space="preserve"> </w:t>
      </w:r>
      <w:r w:rsidR="126C1ACB" w:rsidRPr="59F5F3FF">
        <w:rPr>
          <w:sz w:val="24"/>
          <w:szCs w:val="24"/>
        </w:rPr>
        <w:t>de mogelijkheid</w:t>
      </w:r>
      <w:r w:rsidR="6024385F" w:rsidRPr="59F5F3FF">
        <w:rPr>
          <w:sz w:val="24"/>
          <w:szCs w:val="24"/>
        </w:rPr>
        <w:t xml:space="preserve"> tot vragen stellen.</w:t>
      </w:r>
      <w:r w:rsidR="76DE5906" w:rsidRPr="59F5F3FF">
        <w:rPr>
          <w:sz w:val="24"/>
          <w:szCs w:val="24"/>
        </w:rPr>
        <w:t xml:space="preserve">  </w:t>
      </w:r>
    </w:p>
    <w:p w14:paraId="4AEE979B" w14:textId="70A9C354" w:rsidR="76DE5906" w:rsidRDefault="76DE5906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Ze vinden dat onze vergadering inhoud heeft en dat de directrice veel met ons deelt.</w:t>
      </w:r>
    </w:p>
    <w:p w14:paraId="780E0437" w14:textId="04D667E3" w:rsidR="1E76AEF4" w:rsidRDefault="1E76AEF4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Natuurlijk gaat een MR formeel over beleidsstukken. Een goede MR is bre</w:t>
      </w:r>
      <w:r w:rsidR="62FDF867" w:rsidRPr="59F5F3FF">
        <w:rPr>
          <w:sz w:val="24"/>
          <w:szCs w:val="24"/>
        </w:rPr>
        <w:t>ed</w:t>
      </w:r>
    </w:p>
    <w:p w14:paraId="0012BBDE" w14:textId="4487B083" w:rsidR="62FDF867" w:rsidRDefault="62FDF867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  <w:r w:rsidR="00521096">
        <w:rPr>
          <w:sz w:val="24"/>
          <w:szCs w:val="24"/>
        </w:rPr>
        <w:t>g</w:t>
      </w:r>
      <w:r w:rsidRPr="59F5F3FF">
        <w:rPr>
          <w:sz w:val="24"/>
          <w:szCs w:val="24"/>
        </w:rPr>
        <w:t>eïnformeerd. In E-wise kun je ook de module MR volgen. Hierin wordt de formele</w:t>
      </w:r>
    </w:p>
    <w:p w14:paraId="24F50A8A" w14:textId="6C331268" w:rsidR="1559E2F3" w:rsidRDefault="1559E2F3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</w:t>
      </w:r>
      <w:r w:rsidR="62FDF867" w:rsidRPr="59F5F3FF">
        <w:rPr>
          <w:sz w:val="24"/>
          <w:szCs w:val="24"/>
        </w:rPr>
        <w:t xml:space="preserve"> kant van de MR belicht</w:t>
      </w:r>
      <w:r w:rsidR="3089F7C8" w:rsidRPr="59F5F3FF">
        <w:rPr>
          <w:sz w:val="24"/>
          <w:szCs w:val="24"/>
        </w:rPr>
        <w:t>. Ook is er een overzicht over instemmings</w:t>
      </w:r>
      <w:r w:rsidR="47B5CD7E" w:rsidRPr="59F5F3FF">
        <w:rPr>
          <w:sz w:val="24"/>
          <w:szCs w:val="24"/>
        </w:rPr>
        <w:t>recht en</w:t>
      </w:r>
    </w:p>
    <w:p w14:paraId="16A3489C" w14:textId="135A7000" w:rsidR="47B5CD7E" w:rsidRDefault="47B5CD7E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  <w:r w:rsidR="00521096">
        <w:rPr>
          <w:sz w:val="24"/>
          <w:szCs w:val="24"/>
        </w:rPr>
        <w:t>a</w:t>
      </w:r>
      <w:r w:rsidRPr="59F5F3FF">
        <w:rPr>
          <w:sz w:val="24"/>
          <w:szCs w:val="24"/>
        </w:rPr>
        <w:t>dviesrecht.</w:t>
      </w:r>
    </w:p>
    <w:p w14:paraId="5E83E05B" w14:textId="1A8FB83F" w:rsidR="47B5CD7E" w:rsidRDefault="47B5CD7E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Woensdag 5 april is er een thema-avond -&gt; </w:t>
      </w:r>
      <w:r w:rsidR="785CB652" w:rsidRPr="59F5F3FF">
        <w:rPr>
          <w:sz w:val="24"/>
          <w:szCs w:val="24"/>
        </w:rPr>
        <w:t>B</w:t>
      </w:r>
      <w:r w:rsidRPr="59F5F3FF">
        <w:rPr>
          <w:sz w:val="24"/>
          <w:szCs w:val="24"/>
        </w:rPr>
        <w:t>eginnerscursus</w:t>
      </w:r>
      <w:r w:rsidR="6B8F898A" w:rsidRPr="59F5F3FF">
        <w:rPr>
          <w:sz w:val="24"/>
          <w:szCs w:val="24"/>
        </w:rPr>
        <w:t xml:space="preserve"> en ”Hoe beoordeel en</w:t>
      </w:r>
    </w:p>
    <w:p w14:paraId="67865F6D" w14:textId="50F194CF" w:rsidR="7E635E5C" w:rsidRDefault="6B8F898A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adviseer je".</w:t>
      </w:r>
      <w:r w:rsidR="7E635E5C" w:rsidRPr="59F5F3FF">
        <w:rPr>
          <w:sz w:val="24"/>
          <w:szCs w:val="24"/>
        </w:rPr>
        <w:t xml:space="preserve"> </w:t>
      </w:r>
    </w:p>
    <w:p w14:paraId="4F51BC17" w14:textId="2E4A4094" w:rsidR="00521096" w:rsidRPr="00521096" w:rsidRDefault="43637A67" w:rsidP="00F91234">
      <w:pPr>
        <w:pStyle w:val="Geenafstand"/>
        <w:numPr>
          <w:ilvl w:val="0"/>
          <w:numId w:val="6"/>
        </w:numPr>
        <w:rPr>
          <w:b/>
          <w:bCs/>
          <w:sz w:val="24"/>
          <w:szCs w:val="24"/>
        </w:rPr>
      </w:pPr>
      <w:r w:rsidRPr="59F5F3FF">
        <w:rPr>
          <w:sz w:val="24"/>
          <w:szCs w:val="24"/>
        </w:rPr>
        <w:t>Binnengekomen stukken</w:t>
      </w:r>
    </w:p>
    <w:p w14:paraId="67454101" w14:textId="0058EAC6" w:rsidR="00B82111" w:rsidRPr="00F91234" w:rsidRDefault="5B28D89D" w:rsidP="00521096">
      <w:pPr>
        <w:pStyle w:val="Geenafstand"/>
        <w:ind w:left="720"/>
        <w:rPr>
          <w:b/>
          <w:bCs/>
          <w:sz w:val="24"/>
          <w:szCs w:val="24"/>
        </w:rPr>
      </w:pPr>
      <w:r w:rsidRPr="59F5F3FF">
        <w:rPr>
          <w:sz w:val="24"/>
          <w:szCs w:val="24"/>
        </w:rPr>
        <w:t>De GMR wil Teams gebruiken om met en van elkaar te leren. Hoe dat vorm gaat krijgen weten we nog niet</w:t>
      </w:r>
      <w:r w:rsidR="5F563B28" w:rsidRPr="59F5F3FF">
        <w:rPr>
          <w:sz w:val="24"/>
          <w:szCs w:val="24"/>
        </w:rPr>
        <w:t xml:space="preserve">. </w:t>
      </w:r>
      <w:r w:rsidRPr="59F5F3FF">
        <w:rPr>
          <w:sz w:val="24"/>
          <w:szCs w:val="24"/>
        </w:rPr>
        <w:t>De bedoe</w:t>
      </w:r>
      <w:r w:rsidR="709DB7C2" w:rsidRPr="59F5F3FF">
        <w:rPr>
          <w:sz w:val="24"/>
          <w:szCs w:val="24"/>
        </w:rPr>
        <w:t xml:space="preserve">ling is </w:t>
      </w:r>
      <w:r w:rsidR="7080662A" w:rsidRPr="59F5F3FF">
        <w:rPr>
          <w:sz w:val="24"/>
          <w:szCs w:val="24"/>
        </w:rPr>
        <w:t>om de MR</w:t>
      </w:r>
      <w:r w:rsidR="00521096">
        <w:rPr>
          <w:sz w:val="24"/>
          <w:szCs w:val="24"/>
        </w:rPr>
        <w:t>-en</w:t>
      </w:r>
      <w:r w:rsidR="7080662A" w:rsidRPr="59F5F3FF">
        <w:rPr>
          <w:sz w:val="24"/>
          <w:szCs w:val="24"/>
        </w:rPr>
        <w:t xml:space="preserve"> van alle scholen te laten aansluiten. De vraag is of de oudergeleding het goed vindt als hun e</w:t>
      </w:r>
      <w:r w:rsidR="2C7D4ED9" w:rsidRPr="59F5F3FF">
        <w:rPr>
          <w:sz w:val="24"/>
          <w:szCs w:val="24"/>
        </w:rPr>
        <w:t>-mailadressen worden doorgegeven. Dat</w:t>
      </w:r>
      <w:r w:rsidR="00521096">
        <w:rPr>
          <w:sz w:val="24"/>
          <w:szCs w:val="24"/>
        </w:rPr>
        <w:t xml:space="preserve"> is</w:t>
      </w:r>
      <w:r w:rsidR="2C7D4ED9" w:rsidRPr="59F5F3FF">
        <w:rPr>
          <w:sz w:val="24"/>
          <w:szCs w:val="24"/>
        </w:rPr>
        <w:t xml:space="preserve"> prima</w:t>
      </w:r>
      <w:r w:rsidR="00521096">
        <w:rPr>
          <w:sz w:val="24"/>
          <w:szCs w:val="24"/>
        </w:rPr>
        <w:t>.</w:t>
      </w:r>
      <w:r w:rsidR="18018DE5" w:rsidRPr="59F5F3FF">
        <w:rPr>
          <w:sz w:val="24"/>
          <w:szCs w:val="24"/>
        </w:rPr>
        <w:t xml:space="preserve">                                                                   </w:t>
      </w:r>
    </w:p>
    <w:p w14:paraId="7BCFC746" w14:textId="1C5FF489" w:rsidR="00B82111" w:rsidRPr="00F91234" w:rsidRDefault="7504F5C6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>Flessen</w:t>
      </w:r>
      <w:r w:rsidR="56BDA149" w:rsidRPr="59F5F3FF">
        <w:rPr>
          <w:sz w:val="24"/>
          <w:szCs w:val="24"/>
        </w:rPr>
        <w:t>/batterijen</w:t>
      </w:r>
      <w:r w:rsidRPr="59F5F3FF">
        <w:rPr>
          <w:sz w:val="24"/>
          <w:szCs w:val="24"/>
        </w:rPr>
        <w:t>actie</w:t>
      </w:r>
    </w:p>
    <w:p w14:paraId="7A0F4DDC" w14:textId="653B8503" w:rsidR="45CCFA15" w:rsidRDefault="5D36F097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Het eerste enthousiasme is ervan af en het </w:t>
      </w:r>
      <w:r w:rsidR="00DE6458">
        <w:rPr>
          <w:sz w:val="24"/>
          <w:szCs w:val="24"/>
        </w:rPr>
        <w:t>inzamel, verloopt als verwacht, nu</w:t>
      </w:r>
    </w:p>
    <w:p w14:paraId="404870B8" w14:textId="128C8A5E" w:rsidR="00DE6458" w:rsidRPr="00F91234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minder hard.</w:t>
      </w:r>
    </w:p>
    <w:p w14:paraId="3DCF7839" w14:textId="7C097997" w:rsidR="45CCFA15" w:rsidRDefault="0E77BDF5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</w:t>
      </w:r>
      <w:r w:rsidR="74C7B1FD" w:rsidRPr="59F5F3FF">
        <w:rPr>
          <w:sz w:val="24"/>
          <w:szCs w:val="24"/>
        </w:rPr>
        <w:t>De</w:t>
      </w:r>
      <w:r w:rsidR="02B2F571" w:rsidRPr="59F5F3FF">
        <w:rPr>
          <w:sz w:val="24"/>
          <w:szCs w:val="24"/>
        </w:rPr>
        <w:t xml:space="preserve"> stand </w:t>
      </w:r>
      <w:r w:rsidR="29ED987D" w:rsidRPr="59F5F3FF">
        <w:rPr>
          <w:sz w:val="24"/>
          <w:szCs w:val="24"/>
        </w:rPr>
        <w:t xml:space="preserve">van de flessenactie is </w:t>
      </w:r>
      <w:r w:rsidR="02B2F571" w:rsidRPr="59F5F3FF">
        <w:rPr>
          <w:sz w:val="24"/>
          <w:szCs w:val="24"/>
        </w:rPr>
        <w:t>op dit moment</w:t>
      </w:r>
      <w:r w:rsidRPr="59F5F3FF">
        <w:rPr>
          <w:sz w:val="24"/>
          <w:szCs w:val="24"/>
        </w:rPr>
        <w:t xml:space="preserve"> 840 euro</w:t>
      </w:r>
      <w:r w:rsidR="55BC6D63" w:rsidRPr="59F5F3FF">
        <w:rPr>
          <w:sz w:val="24"/>
          <w:szCs w:val="24"/>
        </w:rPr>
        <w:t>.</w:t>
      </w:r>
      <w:r w:rsidR="00DE6458">
        <w:rPr>
          <w:sz w:val="24"/>
          <w:szCs w:val="24"/>
        </w:rPr>
        <w:t xml:space="preserve"> Er zal een bericht op Isy</w:t>
      </w:r>
    </w:p>
    <w:p w14:paraId="5883C1B6" w14:textId="338F06D0" w:rsidR="34D44D17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geplaatst worden met het huidige saldobedrag.</w:t>
      </w:r>
    </w:p>
    <w:p w14:paraId="0D1F2449" w14:textId="1E586869" w:rsidR="00DE6458" w:rsidRDefault="77F6C6D8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>Ouderbijdrage</w:t>
      </w:r>
    </w:p>
    <w:p w14:paraId="075AC401" w14:textId="11052312" w:rsidR="77F6C6D8" w:rsidRPr="00F91234" w:rsidRDefault="0B76AE6B" w:rsidP="00DE6458">
      <w:pPr>
        <w:pStyle w:val="Geenafstand"/>
        <w:ind w:left="720"/>
        <w:rPr>
          <w:sz w:val="24"/>
          <w:szCs w:val="24"/>
        </w:rPr>
      </w:pPr>
      <w:r w:rsidRPr="59F5F3FF">
        <w:rPr>
          <w:sz w:val="24"/>
          <w:szCs w:val="24"/>
        </w:rPr>
        <w:t xml:space="preserve">Op dit moment </w:t>
      </w:r>
      <w:r w:rsidR="336C972F" w:rsidRPr="59F5F3FF">
        <w:rPr>
          <w:sz w:val="24"/>
          <w:szCs w:val="24"/>
        </w:rPr>
        <w:t>heeft 48% van de ouders betaald. Er zullen dus activiteiten geschrapt moeten worden</w:t>
      </w:r>
      <w:r w:rsidR="12BF09C8" w:rsidRPr="59F5F3FF">
        <w:rPr>
          <w:sz w:val="24"/>
          <w:szCs w:val="24"/>
        </w:rPr>
        <w:t>.</w:t>
      </w:r>
    </w:p>
    <w:p w14:paraId="6105642B" w14:textId="0F64B995" w:rsidR="12BF09C8" w:rsidRDefault="12BF09C8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Aangezien de OV geen herinnering mag plaatsen hebben ze de “wist je dat” in het</w:t>
      </w:r>
    </w:p>
    <w:p w14:paraId="3B008AEE" w14:textId="67C6EC4D" w:rsidR="59F5F3FF" w:rsidRDefault="04C10D6B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 </w:t>
      </w:r>
      <w:r w:rsidR="12BF09C8" w:rsidRPr="59F5F3FF">
        <w:rPr>
          <w:sz w:val="24"/>
          <w:szCs w:val="24"/>
        </w:rPr>
        <w:t>leven geroepen</w:t>
      </w:r>
      <w:r w:rsidR="348A910E" w:rsidRPr="59F5F3FF">
        <w:rPr>
          <w:sz w:val="24"/>
          <w:szCs w:val="24"/>
        </w:rPr>
        <w:t xml:space="preserve">. </w:t>
      </w:r>
      <w:r w:rsidR="11322484" w:rsidRPr="59F5F3FF">
        <w:rPr>
          <w:sz w:val="24"/>
          <w:szCs w:val="24"/>
        </w:rPr>
        <w:t xml:space="preserve">Het gevolg was dat er toch </w:t>
      </w:r>
      <w:r w:rsidR="00DE6458">
        <w:rPr>
          <w:sz w:val="24"/>
          <w:szCs w:val="24"/>
        </w:rPr>
        <w:t xml:space="preserve">weer </w:t>
      </w:r>
      <w:r w:rsidR="11322484" w:rsidRPr="59F5F3FF">
        <w:rPr>
          <w:sz w:val="24"/>
          <w:szCs w:val="24"/>
        </w:rPr>
        <w:t>10 tot 15 ouders betaald hebben.</w:t>
      </w:r>
    </w:p>
    <w:p w14:paraId="1D951C5F" w14:textId="768A1D75" w:rsidR="43637A67" w:rsidRPr="00F91234" w:rsidRDefault="43637A67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605D359">
        <w:rPr>
          <w:sz w:val="24"/>
          <w:szCs w:val="24"/>
        </w:rPr>
        <w:t>S</w:t>
      </w:r>
      <w:r w:rsidR="7A0EC312" w:rsidRPr="0605D359">
        <w:rPr>
          <w:sz w:val="24"/>
          <w:szCs w:val="24"/>
        </w:rPr>
        <w:t xml:space="preserve">choolreisje </w:t>
      </w:r>
    </w:p>
    <w:p w14:paraId="035B2483" w14:textId="5298DC02" w:rsidR="43637A67" w:rsidRPr="00F91234" w:rsidRDefault="7D5C49BB" w:rsidP="0605D359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  <w:r w:rsidR="00DE6458">
        <w:rPr>
          <w:sz w:val="24"/>
          <w:szCs w:val="24"/>
        </w:rPr>
        <w:t>Het</w:t>
      </w:r>
      <w:r w:rsidR="1C51CED1" w:rsidRPr="59F5F3FF">
        <w:rPr>
          <w:sz w:val="24"/>
          <w:szCs w:val="24"/>
        </w:rPr>
        <w:t xml:space="preserve"> schoolreis</w:t>
      </w:r>
      <w:r w:rsidR="00DE6458">
        <w:rPr>
          <w:sz w:val="24"/>
          <w:szCs w:val="24"/>
        </w:rPr>
        <w:t>je</w:t>
      </w:r>
      <w:r w:rsidR="1C51CED1" w:rsidRPr="59F5F3FF">
        <w:rPr>
          <w:sz w:val="24"/>
          <w:szCs w:val="24"/>
        </w:rPr>
        <w:t xml:space="preserve"> is rond!</w:t>
      </w:r>
    </w:p>
    <w:p w14:paraId="6161D0BF" w14:textId="23008482" w:rsidR="1C51CED1" w:rsidRDefault="1C51CED1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De leerlingen van de middenbouw gaan naar Dippidoe. De begeleiders (19) mogen</w:t>
      </w:r>
    </w:p>
    <w:p w14:paraId="4AC0FFDA" w14:textId="7723F78E" w:rsidR="1C51CED1" w:rsidRDefault="1C51CED1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gratis mee. Als er geen zieken zijn moet één leerling met de auto</w:t>
      </w:r>
      <w:r w:rsidR="2E002BF5" w:rsidRPr="59F5F3FF">
        <w:rPr>
          <w:sz w:val="24"/>
          <w:szCs w:val="24"/>
        </w:rPr>
        <w:t xml:space="preserve"> (kruiwagen met</w:t>
      </w:r>
    </w:p>
    <w:p w14:paraId="4E2539B8" w14:textId="4D3D09A6" w:rsidR="2E002BF5" w:rsidRDefault="2E002BF5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leerkracht) mee. De OV legt </w:t>
      </w:r>
      <w:r w:rsidR="00DE6458">
        <w:rPr>
          <w:sz w:val="24"/>
          <w:szCs w:val="24"/>
        </w:rPr>
        <w:t>€</w:t>
      </w:r>
      <w:r w:rsidRPr="59F5F3FF">
        <w:rPr>
          <w:sz w:val="24"/>
          <w:szCs w:val="24"/>
        </w:rPr>
        <w:t>2,50 per kind bij.</w:t>
      </w:r>
    </w:p>
    <w:p w14:paraId="273DEA22" w14:textId="41AAA6AE" w:rsidR="2E002BF5" w:rsidRDefault="2E002BF5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De bovenbouw gaat naar Toverland. Er gaan </w:t>
      </w:r>
      <w:r w:rsidR="00DE6458">
        <w:rPr>
          <w:sz w:val="24"/>
          <w:szCs w:val="24"/>
        </w:rPr>
        <w:t>2</w:t>
      </w:r>
      <w:r w:rsidRPr="59F5F3FF">
        <w:rPr>
          <w:sz w:val="24"/>
          <w:szCs w:val="24"/>
        </w:rPr>
        <w:t xml:space="preserve"> auto's mee. De OV legt </w:t>
      </w:r>
      <w:r w:rsidR="00DE6458">
        <w:rPr>
          <w:sz w:val="24"/>
          <w:szCs w:val="24"/>
        </w:rPr>
        <w:t>€</w:t>
      </w:r>
      <w:r w:rsidRPr="59F5F3FF">
        <w:rPr>
          <w:sz w:val="24"/>
          <w:szCs w:val="24"/>
        </w:rPr>
        <w:t>2,50 bij en</w:t>
      </w:r>
    </w:p>
    <w:p w14:paraId="767FC9B2" w14:textId="77777777" w:rsidR="00DE6458" w:rsidRDefault="4BF783BF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  <w:r w:rsidR="2E002BF5" w:rsidRPr="59F5F3FF">
        <w:rPr>
          <w:sz w:val="24"/>
          <w:szCs w:val="24"/>
        </w:rPr>
        <w:t>vanuit de f</w:t>
      </w:r>
      <w:r w:rsidR="0A93050F" w:rsidRPr="59F5F3FF">
        <w:rPr>
          <w:sz w:val="24"/>
          <w:szCs w:val="24"/>
        </w:rPr>
        <w:t>lessenactie gebruiken we nog 178 euro</w:t>
      </w:r>
      <w:r w:rsidR="49414E22" w:rsidRPr="59F5F3FF">
        <w:rPr>
          <w:sz w:val="24"/>
          <w:szCs w:val="24"/>
        </w:rPr>
        <w:t>.</w:t>
      </w:r>
    </w:p>
    <w:p w14:paraId="06215F52" w14:textId="544D34DE" w:rsidR="49414E22" w:rsidRDefault="49414E22" w:rsidP="00DE645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59F5F3FF">
        <w:rPr>
          <w:sz w:val="24"/>
          <w:szCs w:val="24"/>
        </w:rPr>
        <w:t>Overblijfinkomsten</w:t>
      </w:r>
    </w:p>
    <w:p w14:paraId="2090218B" w14:textId="14E7B80F" w:rsidR="49414E22" w:rsidRDefault="49414E22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Er zijn ouders die het idee hebben dat we veel geld overhouden aan het overblijven</w:t>
      </w:r>
    </w:p>
    <w:p w14:paraId="3B22E120" w14:textId="68A37E19" w:rsidR="2EFA571F" w:rsidRDefault="2EFA571F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</w:t>
      </w:r>
      <w:r w:rsidR="49414E22" w:rsidRPr="59F5F3FF">
        <w:rPr>
          <w:sz w:val="24"/>
          <w:szCs w:val="24"/>
        </w:rPr>
        <w:t xml:space="preserve"> en ze vragen zich dan ook af wat daarmee </w:t>
      </w:r>
      <w:r w:rsidR="021D46E1" w:rsidRPr="59F5F3FF">
        <w:rPr>
          <w:sz w:val="24"/>
          <w:szCs w:val="24"/>
        </w:rPr>
        <w:t>gebeurt.</w:t>
      </w:r>
      <w:r w:rsidR="00DE6458">
        <w:rPr>
          <w:sz w:val="24"/>
          <w:szCs w:val="24"/>
        </w:rPr>
        <w:t xml:space="preserve"> </w:t>
      </w:r>
    </w:p>
    <w:p w14:paraId="2D6D2402" w14:textId="59CA9E53" w:rsidR="1A95C45E" w:rsidRDefault="1A95C45E" w:rsidP="59F5F3FF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Natuurlijk worden de overblijfouders (11) hiervan betaald</w:t>
      </w:r>
      <w:r w:rsidR="00DE6458">
        <w:rPr>
          <w:sz w:val="24"/>
          <w:szCs w:val="24"/>
        </w:rPr>
        <w:t xml:space="preserve">, drank, het fruit, </w:t>
      </w:r>
    </w:p>
    <w:p w14:paraId="300251C5" w14:textId="73C852B1" w:rsidR="00DE6458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en speelmateriaal. Het geld dat overblijft is de school aan het opsparen om hiervan </w:t>
      </w:r>
    </w:p>
    <w:p w14:paraId="4F57EC06" w14:textId="024FEF81" w:rsidR="00DE6458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het nieuwe speeltoestel van te betalen voor op de speelplaats van onze nieuwe </w:t>
      </w:r>
    </w:p>
    <w:p w14:paraId="2FC11C22" w14:textId="5C3450A6" w:rsidR="00DE6458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school. In deze kosten voorziet Movare niet en moet de school uit eigen budget </w:t>
      </w:r>
    </w:p>
    <w:p w14:paraId="49E10CEF" w14:textId="49A54D69" w:rsidR="00DE6458" w:rsidRDefault="00DE6458" w:rsidP="59F5F3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betalen.</w:t>
      </w:r>
    </w:p>
    <w:p w14:paraId="024CAD3A" w14:textId="68651D34" w:rsidR="00DE6458" w:rsidRDefault="00DE6458" w:rsidP="00DE645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8F2964C" w14:textId="78EE4A40" w:rsidR="00DE6458" w:rsidRPr="59F5F3FF" w:rsidRDefault="1178F85D" w:rsidP="00DE6458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</w:p>
    <w:p w14:paraId="5B400758" w14:textId="6E2463D3" w:rsidR="43637A67" w:rsidRPr="00F91234" w:rsidRDefault="43637A67" w:rsidP="0605D359">
      <w:pPr>
        <w:pStyle w:val="Geenafstand"/>
        <w:rPr>
          <w:sz w:val="24"/>
          <w:szCs w:val="24"/>
        </w:rPr>
      </w:pPr>
    </w:p>
    <w:p w14:paraId="01F8EBA5" w14:textId="7D214C41" w:rsidR="43637A67" w:rsidRPr="00F91234" w:rsidRDefault="395C4CB6" w:rsidP="0605D359">
      <w:pPr>
        <w:pStyle w:val="Geenafstand"/>
        <w:rPr>
          <w:sz w:val="24"/>
          <w:szCs w:val="24"/>
        </w:rPr>
      </w:pPr>
      <w:r w:rsidRPr="59F5F3FF">
        <w:rPr>
          <w:sz w:val="24"/>
          <w:szCs w:val="24"/>
        </w:rPr>
        <w:t xml:space="preserve">            </w:t>
      </w:r>
    </w:p>
    <w:p w14:paraId="2E7C6639" w14:textId="197FE381" w:rsidR="43637A67" w:rsidRPr="00F91234" w:rsidRDefault="54D99539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        </w:t>
      </w:r>
      <w:r w:rsidR="7A0EC312" w:rsidRPr="0605D359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DC17A5C" w14:textId="715D3AF3" w:rsidR="0C8F6D60" w:rsidRPr="00270570" w:rsidRDefault="0C8F6D60" w:rsidP="00270570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5FAA387D" w14:textId="77777777" w:rsidTr="294B7C39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3D60D77" w14:textId="73D56D16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lastRenderedPageBreak/>
              <w:t>Rondvraag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D52D0A3" w14:textId="6261372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18A143D" w14:textId="1156368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15D2810" w14:textId="1446B065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801B351" w14:textId="4A2A3F0A" w:rsidR="00B82111" w:rsidRDefault="58B72F94" w:rsidP="38FB5DDD">
      <w:pPr>
        <w:ind w:left="72"/>
        <w:rPr>
          <w:rFonts w:ascii="Calibri" w:eastAsia="Calibri" w:hAnsi="Calibri" w:cs="Calibri"/>
          <w:color w:val="000000" w:themeColor="text1"/>
        </w:rPr>
      </w:pPr>
      <w:r w:rsidRPr="59F5F3FF">
        <w:rPr>
          <w:rFonts w:ascii="Calibri" w:eastAsia="Calibri" w:hAnsi="Calibri" w:cs="Calibri"/>
          <w:color w:val="000000" w:themeColor="text1"/>
        </w:rPr>
        <w:t>Bij de OV heeft er een wisseling van de wacht plaatsgevonden. Daniëlle (secreta</w:t>
      </w:r>
      <w:r w:rsidR="2A80E6B1" w:rsidRPr="59F5F3FF">
        <w:rPr>
          <w:rFonts w:ascii="Calibri" w:eastAsia="Calibri" w:hAnsi="Calibri" w:cs="Calibri"/>
          <w:color w:val="000000" w:themeColor="text1"/>
        </w:rPr>
        <w:t>ris)</w:t>
      </w:r>
      <w:r w:rsidRPr="59F5F3FF">
        <w:rPr>
          <w:rFonts w:ascii="Calibri" w:eastAsia="Calibri" w:hAnsi="Calibri" w:cs="Calibri"/>
          <w:color w:val="000000" w:themeColor="text1"/>
        </w:rPr>
        <w:t xml:space="preserve"> is eerder gestopt</w:t>
      </w:r>
      <w:r w:rsidR="63215854" w:rsidRPr="59F5F3FF">
        <w:rPr>
          <w:rFonts w:ascii="Calibri" w:eastAsia="Calibri" w:hAnsi="Calibri" w:cs="Calibri"/>
          <w:color w:val="000000" w:themeColor="text1"/>
        </w:rPr>
        <w:t xml:space="preserve"> en dit wordt overgenomen door Monique D</w:t>
      </w:r>
      <w:r w:rsidR="00DE6458">
        <w:rPr>
          <w:rFonts w:ascii="Calibri" w:eastAsia="Calibri" w:hAnsi="Calibri" w:cs="Calibri"/>
          <w:color w:val="000000" w:themeColor="text1"/>
        </w:rPr>
        <w:t>h</w:t>
      </w:r>
      <w:r w:rsidR="63215854" w:rsidRPr="59F5F3FF">
        <w:rPr>
          <w:rFonts w:ascii="Calibri" w:eastAsia="Calibri" w:hAnsi="Calibri" w:cs="Calibri"/>
          <w:color w:val="000000" w:themeColor="text1"/>
        </w:rPr>
        <w:t>aler. De voorzitter wordt L</w:t>
      </w:r>
      <w:r w:rsidR="062A28E1" w:rsidRPr="59F5F3FF">
        <w:rPr>
          <w:rFonts w:ascii="Calibri" w:eastAsia="Calibri" w:hAnsi="Calibri" w:cs="Calibri"/>
          <w:color w:val="000000" w:themeColor="text1"/>
        </w:rPr>
        <w:t>oes Haan en de penningmeester Sander van Klaveren.</w:t>
      </w:r>
    </w:p>
    <w:p w14:paraId="4A0E04FE" w14:textId="21D0F881" w:rsidR="0C90BF45" w:rsidRDefault="0C90BF45" w:rsidP="59F5F3FF">
      <w:pPr>
        <w:ind w:left="72"/>
        <w:rPr>
          <w:rFonts w:ascii="Calibri" w:eastAsia="Calibri" w:hAnsi="Calibri" w:cs="Calibri"/>
          <w:color w:val="000000" w:themeColor="text1"/>
        </w:rPr>
      </w:pPr>
      <w:r w:rsidRPr="59F5F3FF">
        <w:rPr>
          <w:rFonts w:ascii="Calibri" w:eastAsia="Calibri" w:hAnsi="Calibri" w:cs="Calibri"/>
          <w:color w:val="000000" w:themeColor="text1"/>
        </w:rPr>
        <w:t>De OV gaat de draaiboeken van de verschillende activiteiten updaten en met de directrice bespreken</w:t>
      </w:r>
      <w:r w:rsidR="7D0D5CDF" w:rsidRPr="59F5F3FF">
        <w:rPr>
          <w:rFonts w:ascii="Calibri" w:eastAsia="Calibri" w:hAnsi="Calibri" w:cs="Calibri"/>
          <w:color w:val="000000" w:themeColor="text1"/>
        </w:rPr>
        <w:t xml:space="preserve"> om een keuze te maken zodat aan het begin van het nieuwe schooljaar voor iedereen duidel</w:t>
      </w:r>
      <w:r w:rsidR="62C665DC" w:rsidRPr="59F5F3FF">
        <w:rPr>
          <w:rFonts w:ascii="Calibri" w:eastAsia="Calibri" w:hAnsi="Calibri" w:cs="Calibri"/>
          <w:color w:val="000000" w:themeColor="text1"/>
        </w:rPr>
        <w:t>ijk is welke activiteiten er gepland staan.</w:t>
      </w:r>
    </w:p>
    <w:p w14:paraId="12EC5CF4" w14:textId="7EC83FF6" w:rsidR="00DE6458" w:rsidRDefault="00DE6458" w:rsidP="59F5F3FF">
      <w:pPr>
        <w:ind w:left="72"/>
        <w:rPr>
          <w:rFonts w:ascii="Calibri" w:eastAsia="Calibri" w:hAnsi="Calibri" w:cs="Calibri"/>
          <w:color w:val="000000" w:themeColor="text1"/>
        </w:rPr>
      </w:pPr>
    </w:p>
    <w:p w14:paraId="7A1F75D8" w14:textId="65C79735" w:rsidR="00B82111" w:rsidRDefault="00B82111" w:rsidP="294B7C39">
      <w:pPr>
        <w:ind w:left="72"/>
        <w:rPr>
          <w:rFonts w:ascii="Calibri" w:eastAsia="Calibri" w:hAnsi="Calibri" w:cs="Calibri"/>
          <w:color w:val="000000" w:themeColor="text1"/>
        </w:rPr>
      </w:pPr>
    </w:p>
    <w:p w14:paraId="7B5CAEB5" w14:textId="471F465A" w:rsidR="00B82111" w:rsidRDefault="00B82111" w:rsidP="294B7C39"/>
    <w:sectPr w:rsidR="00B8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65"/>
    <w:multiLevelType w:val="hybridMultilevel"/>
    <w:tmpl w:val="0F663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2BFD"/>
    <w:multiLevelType w:val="hybridMultilevel"/>
    <w:tmpl w:val="575CE682"/>
    <w:lvl w:ilvl="0" w:tplc="BA8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C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F"/>
    <w:multiLevelType w:val="hybridMultilevel"/>
    <w:tmpl w:val="AB96206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F80D4A"/>
    <w:multiLevelType w:val="hybridMultilevel"/>
    <w:tmpl w:val="0854C64A"/>
    <w:lvl w:ilvl="0" w:tplc="96526F9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2B0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592"/>
    <w:multiLevelType w:val="hybridMultilevel"/>
    <w:tmpl w:val="ED569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DB43"/>
    <w:multiLevelType w:val="hybridMultilevel"/>
    <w:tmpl w:val="83FCFA88"/>
    <w:lvl w:ilvl="0" w:tplc="ED64B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38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159">
    <w:abstractNumId w:val="3"/>
  </w:num>
  <w:num w:numId="2" w16cid:durableId="2022389264">
    <w:abstractNumId w:val="5"/>
  </w:num>
  <w:num w:numId="3" w16cid:durableId="780492085">
    <w:abstractNumId w:val="1"/>
  </w:num>
  <w:num w:numId="4" w16cid:durableId="1746031047">
    <w:abstractNumId w:val="2"/>
  </w:num>
  <w:num w:numId="5" w16cid:durableId="1476098929">
    <w:abstractNumId w:val="0"/>
  </w:num>
  <w:num w:numId="6" w16cid:durableId="77354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55ED"/>
    <w:rsid w:val="001D8A2C"/>
    <w:rsid w:val="001F1242"/>
    <w:rsid w:val="00270570"/>
    <w:rsid w:val="00275929"/>
    <w:rsid w:val="00413A6F"/>
    <w:rsid w:val="0048A597"/>
    <w:rsid w:val="004931E6"/>
    <w:rsid w:val="00521096"/>
    <w:rsid w:val="00538228"/>
    <w:rsid w:val="005B6FAE"/>
    <w:rsid w:val="005E90CE"/>
    <w:rsid w:val="006D3661"/>
    <w:rsid w:val="0070E3FD"/>
    <w:rsid w:val="00712818"/>
    <w:rsid w:val="007B3A99"/>
    <w:rsid w:val="008647AB"/>
    <w:rsid w:val="0094E08E"/>
    <w:rsid w:val="009C3E14"/>
    <w:rsid w:val="00A8386B"/>
    <w:rsid w:val="00B21010"/>
    <w:rsid w:val="00B344E8"/>
    <w:rsid w:val="00B52376"/>
    <w:rsid w:val="00B82111"/>
    <w:rsid w:val="00CE15AD"/>
    <w:rsid w:val="00D35F41"/>
    <w:rsid w:val="00D7F8A6"/>
    <w:rsid w:val="00DA08B7"/>
    <w:rsid w:val="00DE6458"/>
    <w:rsid w:val="00E352E4"/>
    <w:rsid w:val="00EA3E5B"/>
    <w:rsid w:val="00F91234"/>
    <w:rsid w:val="00FD51C1"/>
    <w:rsid w:val="011FFC5E"/>
    <w:rsid w:val="0164AB0E"/>
    <w:rsid w:val="0173DBC2"/>
    <w:rsid w:val="01DEDB64"/>
    <w:rsid w:val="01F7400F"/>
    <w:rsid w:val="0215827D"/>
    <w:rsid w:val="021D46E1"/>
    <w:rsid w:val="02334E7F"/>
    <w:rsid w:val="02746A64"/>
    <w:rsid w:val="0278628C"/>
    <w:rsid w:val="027B95E1"/>
    <w:rsid w:val="027F2345"/>
    <w:rsid w:val="02AA7761"/>
    <w:rsid w:val="02B08854"/>
    <w:rsid w:val="02B2F571"/>
    <w:rsid w:val="02B5EC23"/>
    <w:rsid w:val="02D4C9EF"/>
    <w:rsid w:val="02F0A8B7"/>
    <w:rsid w:val="02F17D26"/>
    <w:rsid w:val="035F49EB"/>
    <w:rsid w:val="03931070"/>
    <w:rsid w:val="03BE1C89"/>
    <w:rsid w:val="03C4A9DD"/>
    <w:rsid w:val="03D7FC6B"/>
    <w:rsid w:val="043769D0"/>
    <w:rsid w:val="048FC8E5"/>
    <w:rsid w:val="049DB1D7"/>
    <w:rsid w:val="04A974F2"/>
    <w:rsid w:val="04C10D6B"/>
    <w:rsid w:val="04C32031"/>
    <w:rsid w:val="04C3DA98"/>
    <w:rsid w:val="04E41776"/>
    <w:rsid w:val="0573CCCC"/>
    <w:rsid w:val="0579A29B"/>
    <w:rsid w:val="058E53E9"/>
    <w:rsid w:val="0595CD41"/>
    <w:rsid w:val="05AC88F5"/>
    <w:rsid w:val="05B49A69"/>
    <w:rsid w:val="05D33A31"/>
    <w:rsid w:val="05E82916"/>
    <w:rsid w:val="05F34254"/>
    <w:rsid w:val="05F4C336"/>
    <w:rsid w:val="0605D359"/>
    <w:rsid w:val="06066212"/>
    <w:rsid w:val="062A28E1"/>
    <w:rsid w:val="06589771"/>
    <w:rsid w:val="065FAAF9"/>
    <w:rsid w:val="0696F4BE"/>
    <w:rsid w:val="06AF4D20"/>
    <w:rsid w:val="06CAB132"/>
    <w:rsid w:val="06FFEBAF"/>
    <w:rsid w:val="07161AF1"/>
    <w:rsid w:val="0724540B"/>
    <w:rsid w:val="07679F54"/>
    <w:rsid w:val="076900B9"/>
    <w:rsid w:val="07C8DD1F"/>
    <w:rsid w:val="07FAC0F3"/>
    <w:rsid w:val="07FB7B5A"/>
    <w:rsid w:val="084EC025"/>
    <w:rsid w:val="08571E49"/>
    <w:rsid w:val="085E940D"/>
    <w:rsid w:val="08853B0F"/>
    <w:rsid w:val="089147A9"/>
    <w:rsid w:val="08AB6D8E"/>
    <w:rsid w:val="08E05E7E"/>
    <w:rsid w:val="0915FD6C"/>
    <w:rsid w:val="09BC51BA"/>
    <w:rsid w:val="0A693E64"/>
    <w:rsid w:val="0A7E9074"/>
    <w:rsid w:val="0A8DDF32"/>
    <w:rsid w:val="0A93050F"/>
    <w:rsid w:val="0AA6AB54"/>
    <w:rsid w:val="0AAE98DA"/>
    <w:rsid w:val="0AB04C76"/>
    <w:rsid w:val="0ABB9A39"/>
    <w:rsid w:val="0AC6B377"/>
    <w:rsid w:val="0AD59648"/>
    <w:rsid w:val="0ADA654B"/>
    <w:rsid w:val="0AF3CAFE"/>
    <w:rsid w:val="0B007DE1"/>
    <w:rsid w:val="0B188798"/>
    <w:rsid w:val="0B372E6A"/>
    <w:rsid w:val="0B477D46"/>
    <w:rsid w:val="0B4CC440"/>
    <w:rsid w:val="0B64AF59"/>
    <w:rsid w:val="0B662416"/>
    <w:rsid w:val="0B76AE6B"/>
    <w:rsid w:val="0B9861E2"/>
    <w:rsid w:val="0C05ED02"/>
    <w:rsid w:val="0C09C86A"/>
    <w:rsid w:val="0C124A39"/>
    <w:rsid w:val="0C16C2F2"/>
    <w:rsid w:val="0C21CF77"/>
    <w:rsid w:val="0C2A1C68"/>
    <w:rsid w:val="0C427BB5"/>
    <w:rsid w:val="0C576A9A"/>
    <w:rsid w:val="0C89F7C2"/>
    <w:rsid w:val="0C8F6D60"/>
    <w:rsid w:val="0C90BF45"/>
    <w:rsid w:val="0C9334DF"/>
    <w:rsid w:val="0C9345B2"/>
    <w:rsid w:val="0C9C4E42"/>
    <w:rsid w:val="0CBE7BEF"/>
    <w:rsid w:val="0CC37EB5"/>
    <w:rsid w:val="0CCEEC7D"/>
    <w:rsid w:val="0CE7575D"/>
    <w:rsid w:val="0CEA9309"/>
    <w:rsid w:val="0D1E8EA4"/>
    <w:rsid w:val="0D39F2B6"/>
    <w:rsid w:val="0D66F88F"/>
    <w:rsid w:val="0D90A146"/>
    <w:rsid w:val="0DB77144"/>
    <w:rsid w:val="0DD214E4"/>
    <w:rsid w:val="0E2F0540"/>
    <w:rsid w:val="0E310816"/>
    <w:rsid w:val="0E3E3167"/>
    <w:rsid w:val="0E75E7BD"/>
    <w:rsid w:val="0E77BDF5"/>
    <w:rsid w:val="0E7845DB"/>
    <w:rsid w:val="0E7AB4A7"/>
    <w:rsid w:val="0EB53AB3"/>
    <w:rsid w:val="0EC7C49E"/>
    <w:rsid w:val="0ECA2DF5"/>
    <w:rsid w:val="0EE0ECFB"/>
    <w:rsid w:val="0EE28D45"/>
    <w:rsid w:val="0EE4C1E4"/>
    <w:rsid w:val="0EF9D7F2"/>
    <w:rsid w:val="0F0AA6E0"/>
    <w:rsid w:val="0F118F37"/>
    <w:rsid w:val="0F61418F"/>
    <w:rsid w:val="0F8F0B5C"/>
    <w:rsid w:val="0FE91EA6"/>
    <w:rsid w:val="0FF61CB1"/>
    <w:rsid w:val="10130E4C"/>
    <w:rsid w:val="10562F66"/>
    <w:rsid w:val="10B13E24"/>
    <w:rsid w:val="10CB2376"/>
    <w:rsid w:val="10DD398D"/>
    <w:rsid w:val="10E5BB5C"/>
    <w:rsid w:val="10EBA137"/>
    <w:rsid w:val="10ED01FD"/>
    <w:rsid w:val="10FE26C6"/>
    <w:rsid w:val="112FA1B9"/>
    <w:rsid w:val="11322484"/>
    <w:rsid w:val="1151D3C3"/>
    <w:rsid w:val="1166A602"/>
    <w:rsid w:val="11725A31"/>
    <w:rsid w:val="1178C4B5"/>
    <w:rsid w:val="1178F85D"/>
    <w:rsid w:val="11A28176"/>
    <w:rsid w:val="11BFAF7F"/>
    <w:rsid w:val="11F1FFC7"/>
    <w:rsid w:val="11F4FE4A"/>
    <w:rsid w:val="120D63D9"/>
    <w:rsid w:val="123ED2D9"/>
    <w:rsid w:val="124C529D"/>
    <w:rsid w:val="126C1ACB"/>
    <w:rsid w:val="12877198"/>
    <w:rsid w:val="1298E251"/>
    <w:rsid w:val="12BF09C8"/>
    <w:rsid w:val="12C4C772"/>
    <w:rsid w:val="13027663"/>
    <w:rsid w:val="1323C85B"/>
    <w:rsid w:val="132DBD73"/>
    <w:rsid w:val="1332C039"/>
    <w:rsid w:val="135698E1"/>
    <w:rsid w:val="13585D15"/>
    <w:rsid w:val="13710F8A"/>
    <w:rsid w:val="139C8102"/>
    <w:rsid w:val="13CD01CF"/>
    <w:rsid w:val="140093F5"/>
    <w:rsid w:val="1408DB8E"/>
    <w:rsid w:val="14276546"/>
    <w:rsid w:val="1434B2B2"/>
    <w:rsid w:val="1440B732"/>
    <w:rsid w:val="14512D1E"/>
    <w:rsid w:val="147154D2"/>
    <w:rsid w:val="14725556"/>
    <w:rsid w:val="14D9FE62"/>
    <w:rsid w:val="14E4ADA6"/>
    <w:rsid w:val="14F10A78"/>
    <w:rsid w:val="150676B1"/>
    <w:rsid w:val="151C8918"/>
    <w:rsid w:val="1524DA63"/>
    <w:rsid w:val="152B26EB"/>
    <w:rsid w:val="1559E2F3"/>
    <w:rsid w:val="157EC8F7"/>
    <w:rsid w:val="1585D291"/>
    <w:rsid w:val="15976715"/>
    <w:rsid w:val="15AF5206"/>
    <w:rsid w:val="15B0AAB0"/>
    <w:rsid w:val="15B49480"/>
    <w:rsid w:val="16344E9D"/>
    <w:rsid w:val="166A60FB"/>
    <w:rsid w:val="167EF52A"/>
    <w:rsid w:val="16AEBFAA"/>
    <w:rsid w:val="16E0D4FC"/>
    <w:rsid w:val="16FFDF7C"/>
    <w:rsid w:val="1704E6F7"/>
    <w:rsid w:val="1736F37B"/>
    <w:rsid w:val="1742C612"/>
    <w:rsid w:val="175D2A66"/>
    <w:rsid w:val="17B80464"/>
    <w:rsid w:val="18018DE5"/>
    <w:rsid w:val="18198CAA"/>
    <w:rsid w:val="181C0D62"/>
    <w:rsid w:val="186EA6E4"/>
    <w:rsid w:val="187CA55D"/>
    <w:rsid w:val="18CAE421"/>
    <w:rsid w:val="18F8BAC7"/>
    <w:rsid w:val="1948AA37"/>
    <w:rsid w:val="1964F547"/>
    <w:rsid w:val="19760E67"/>
    <w:rsid w:val="19A201BD"/>
    <w:rsid w:val="19CEA97F"/>
    <w:rsid w:val="1A04FF32"/>
    <w:rsid w:val="1A108838"/>
    <w:rsid w:val="1A1875BE"/>
    <w:rsid w:val="1A218AA2"/>
    <w:rsid w:val="1A37803E"/>
    <w:rsid w:val="1A92837D"/>
    <w:rsid w:val="1A948B28"/>
    <w:rsid w:val="1A95C45E"/>
    <w:rsid w:val="1ACB748A"/>
    <w:rsid w:val="1AD6998B"/>
    <w:rsid w:val="1AEC0E79"/>
    <w:rsid w:val="1B303B5F"/>
    <w:rsid w:val="1B66F361"/>
    <w:rsid w:val="1B93C218"/>
    <w:rsid w:val="1BCFDFF3"/>
    <w:rsid w:val="1C0974D6"/>
    <w:rsid w:val="1C3C2955"/>
    <w:rsid w:val="1C51CED1"/>
    <w:rsid w:val="1C7FCFA3"/>
    <w:rsid w:val="1C8B7587"/>
    <w:rsid w:val="1CEAEAC1"/>
    <w:rsid w:val="1CFD7B27"/>
    <w:rsid w:val="1D12D3AF"/>
    <w:rsid w:val="1D2FEC48"/>
    <w:rsid w:val="1D3C9FF4"/>
    <w:rsid w:val="1D4A058D"/>
    <w:rsid w:val="1D88495D"/>
    <w:rsid w:val="1DCA243F"/>
    <w:rsid w:val="1DCC2BEA"/>
    <w:rsid w:val="1DDC8F44"/>
    <w:rsid w:val="1DF08935"/>
    <w:rsid w:val="1E2AA862"/>
    <w:rsid w:val="1E34A3AA"/>
    <w:rsid w:val="1E497D10"/>
    <w:rsid w:val="1E741E8A"/>
    <w:rsid w:val="1E76AEF4"/>
    <w:rsid w:val="1E88CE2E"/>
    <w:rsid w:val="1EAF7FD5"/>
    <w:rsid w:val="1EEBE6E1"/>
    <w:rsid w:val="1F4A4558"/>
    <w:rsid w:val="1F86817D"/>
    <w:rsid w:val="1FBBF9D0"/>
    <w:rsid w:val="1FC31649"/>
    <w:rsid w:val="1FED9922"/>
    <w:rsid w:val="2009EF67"/>
    <w:rsid w:val="204032CE"/>
    <w:rsid w:val="205F97AC"/>
    <w:rsid w:val="20B256E4"/>
    <w:rsid w:val="20B5434C"/>
    <w:rsid w:val="20B624FA"/>
    <w:rsid w:val="20BD658A"/>
    <w:rsid w:val="20C9438B"/>
    <w:rsid w:val="20FD372C"/>
    <w:rsid w:val="21186182"/>
    <w:rsid w:val="2140A24F"/>
    <w:rsid w:val="2140FF87"/>
    <w:rsid w:val="216251D8"/>
    <w:rsid w:val="21A5BFC8"/>
    <w:rsid w:val="21ABBF4C"/>
    <w:rsid w:val="21EB60B8"/>
    <w:rsid w:val="2217CEDD"/>
    <w:rsid w:val="22429223"/>
    <w:rsid w:val="22657638"/>
    <w:rsid w:val="229108F4"/>
    <w:rsid w:val="22919535"/>
    <w:rsid w:val="2299078D"/>
    <w:rsid w:val="22E5BD8E"/>
    <w:rsid w:val="22F229AC"/>
    <w:rsid w:val="2306D38F"/>
    <w:rsid w:val="231A2F00"/>
    <w:rsid w:val="239ADF0A"/>
    <w:rsid w:val="23ABE178"/>
    <w:rsid w:val="240CD752"/>
    <w:rsid w:val="241707EC"/>
    <w:rsid w:val="243B6D6E"/>
    <w:rsid w:val="246BA9F0"/>
    <w:rsid w:val="24A58BA9"/>
    <w:rsid w:val="24C182A1"/>
    <w:rsid w:val="24DD608A"/>
    <w:rsid w:val="24ECA1EA"/>
    <w:rsid w:val="24F2CEBC"/>
    <w:rsid w:val="24F7B9F5"/>
    <w:rsid w:val="25156191"/>
    <w:rsid w:val="252D76C5"/>
    <w:rsid w:val="253188E3"/>
    <w:rsid w:val="255B2865"/>
    <w:rsid w:val="257E256D"/>
    <w:rsid w:val="25814013"/>
    <w:rsid w:val="25A0B035"/>
    <w:rsid w:val="25CB2264"/>
    <w:rsid w:val="2640D1A1"/>
    <w:rsid w:val="26BDA631"/>
    <w:rsid w:val="26E209E1"/>
    <w:rsid w:val="26F0E7D3"/>
    <w:rsid w:val="2708339D"/>
    <w:rsid w:val="27433691"/>
    <w:rsid w:val="27561C95"/>
    <w:rsid w:val="2766F2C5"/>
    <w:rsid w:val="27730E30"/>
    <w:rsid w:val="277EF803"/>
    <w:rsid w:val="27ADEF92"/>
    <w:rsid w:val="27B00EE8"/>
    <w:rsid w:val="27DE5F6F"/>
    <w:rsid w:val="2815014C"/>
    <w:rsid w:val="2841839B"/>
    <w:rsid w:val="284BEF2A"/>
    <w:rsid w:val="28590634"/>
    <w:rsid w:val="286D6E4F"/>
    <w:rsid w:val="288CB834"/>
    <w:rsid w:val="288FA19D"/>
    <w:rsid w:val="2890135A"/>
    <w:rsid w:val="28A403FE"/>
    <w:rsid w:val="28A81ABC"/>
    <w:rsid w:val="28B590A9"/>
    <w:rsid w:val="28C50866"/>
    <w:rsid w:val="292AEB15"/>
    <w:rsid w:val="294B7C39"/>
    <w:rsid w:val="29787263"/>
    <w:rsid w:val="29818CE1"/>
    <w:rsid w:val="298DEBE5"/>
    <w:rsid w:val="298FFD8F"/>
    <w:rsid w:val="29A45AFA"/>
    <w:rsid w:val="29DDEBD5"/>
    <w:rsid w:val="29EB94C9"/>
    <w:rsid w:val="29ED987D"/>
    <w:rsid w:val="29FD3479"/>
    <w:rsid w:val="2A19AAA3"/>
    <w:rsid w:val="2A742158"/>
    <w:rsid w:val="2A80E6B1"/>
    <w:rsid w:val="2A9A32D1"/>
    <w:rsid w:val="2AA145D8"/>
    <w:rsid w:val="2AB6859F"/>
    <w:rsid w:val="2AB95951"/>
    <w:rsid w:val="2AC84F4D"/>
    <w:rsid w:val="2B5B9698"/>
    <w:rsid w:val="2B675136"/>
    <w:rsid w:val="2B7D0F9E"/>
    <w:rsid w:val="2BCA69E9"/>
    <w:rsid w:val="2BF7934C"/>
    <w:rsid w:val="2C07600B"/>
    <w:rsid w:val="2C343867"/>
    <w:rsid w:val="2C55BCDF"/>
    <w:rsid w:val="2C7D4ED9"/>
    <w:rsid w:val="2CBC4AB7"/>
    <w:rsid w:val="2CDBFBBC"/>
    <w:rsid w:val="2D18DFFF"/>
    <w:rsid w:val="2D1B8C77"/>
    <w:rsid w:val="2D445991"/>
    <w:rsid w:val="2DAEB018"/>
    <w:rsid w:val="2DBB6901"/>
    <w:rsid w:val="2DBE6D42"/>
    <w:rsid w:val="2DC55E19"/>
    <w:rsid w:val="2DD008C8"/>
    <w:rsid w:val="2DDDBC2D"/>
    <w:rsid w:val="2DE0F986"/>
    <w:rsid w:val="2DEE3987"/>
    <w:rsid w:val="2E002BF5"/>
    <w:rsid w:val="2E7F70FD"/>
    <w:rsid w:val="2E9EF1F8"/>
    <w:rsid w:val="2EB4B060"/>
    <w:rsid w:val="2EB94C59"/>
    <w:rsid w:val="2EBAE29F"/>
    <w:rsid w:val="2EED1BC6"/>
    <w:rsid w:val="2EFA1D25"/>
    <w:rsid w:val="2EFA571F"/>
    <w:rsid w:val="2F54306F"/>
    <w:rsid w:val="2F5C2751"/>
    <w:rsid w:val="2F5E821E"/>
    <w:rsid w:val="2F6FF0F0"/>
    <w:rsid w:val="2FD1442C"/>
    <w:rsid w:val="302F07BB"/>
    <w:rsid w:val="302F5491"/>
    <w:rsid w:val="303AC259"/>
    <w:rsid w:val="305E304E"/>
    <w:rsid w:val="306C17D1"/>
    <w:rsid w:val="30708C61"/>
    <w:rsid w:val="3088EC27"/>
    <w:rsid w:val="3089F7C8"/>
    <w:rsid w:val="30DDE54E"/>
    <w:rsid w:val="30ED2D8E"/>
    <w:rsid w:val="3149DE7B"/>
    <w:rsid w:val="3157F19B"/>
    <w:rsid w:val="3164FF16"/>
    <w:rsid w:val="3167FE7D"/>
    <w:rsid w:val="318650F2"/>
    <w:rsid w:val="31C48F72"/>
    <w:rsid w:val="31CAF35A"/>
    <w:rsid w:val="31CB24F2"/>
    <w:rsid w:val="31F28361"/>
    <w:rsid w:val="3208465E"/>
    <w:rsid w:val="321D55ED"/>
    <w:rsid w:val="321FE798"/>
    <w:rsid w:val="32469ABE"/>
    <w:rsid w:val="3260A373"/>
    <w:rsid w:val="3266D4D0"/>
    <w:rsid w:val="3268AC9C"/>
    <w:rsid w:val="326E69E4"/>
    <w:rsid w:val="3298F8AE"/>
    <w:rsid w:val="32D393FE"/>
    <w:rsid w:val="33005204"/>
    <w:rsid w:val="33179FA6"/>
    <w:rsid w:val="3330C6B8"/>
    <w:rsid w:val="3339F53B"/>
    <w:rsid w:val="336C972F"/>
    <w:rsid w:val="33835C26"/>
    <w:rsid w:val="338FA13A"/>
    <w:rsid w:val="33ABEC4A"/>
    <w:rsid w:val="33BE2E4E"/>
    <w:rsid w:val="340BD432"/>
    <w:rsid w:val="34152DC8"/>
    <w:rsid w:val="3415467C"/>
    <w:rsid w:val="342E1E70"/>
    <w:rsid w:val="3432980B"/>
    <w:rsid w:val="343712AD"/>
    <w:rsid w:val="34384E0D"/>
    <w:rsid w:val="344B76E6"/>
    <w:rsid w:val="348A910E"/>
    <w:rsid w:val="349F9F3F"/>
    <w:rsid w:val="34AB2535"/>
    <w:rsid w:val="34ACBA2D"/>
    <w:rsid w:val="34D44D17"/>
    <w:rsid w:val="34F98200"/>
    <w:rsid w:val="34FEBA85"/>
    <w:rsid w:val="351EE239"/>
    <w:rsid w:val="351FCE97"/>
    <w:rsid w:val="35714C2F"/>
    <w:rsid w:val="3659C6C8"/>
    <w:rsid w:val="3660C926"/>
    <w:rsid w:val="36614B25"/>
    <w:rsid w:val="368C0699"/>
    <w:rsid w:val="36A61719"/>
    <w:rsid w:val="36BB9EF8"/>
    <w:rsid w:val="36CE3019"/>
    <w:rsid w:val="37397C03"/>
    <w:rsid w:val="375F8D7C"/>
    <w:rsid w:val="376A38CD"/>
    <w:rsid w:val="37D4409A"/>
    <w:rsid w:val="37ED37F1"/>
    <w:rsid w:val="38355B6F"/>
    <w:rsid w:val="385D56F6"/>
    <w:rsid w:val="38719F65"/>
    <w:rsid w:val="3886F464"/>
    <w:rsid w:val="3888DEC0"/>
    <w:rsid w:val="3890689F"/>
    <w:rsid w:val="38F193B5"/>
    <w:rsid w:val="38FB5DDD"/>
    <w:rsid w:val="390BBF30"/>
    <w:rsid w:val="390FF342"/>
    <w:rsid w:val="39153E75"/>
    <w:rsid w:val="39206ED4"/>
    <w:rsid w:val="394BFC25"/>
    <w:rsid w:val="3957B899"/>
    <w:rsid w:val="395C4CB6"/>
    <w:rsid w:val="39A08B9F"/>
    <w:rsid w:val="39BC656A"/>
    <w:rsid w:val="39EA78E7"/>
    <w:rsid w:val="39FA0F7F"/>
    <w:rsid w:val="3A07B38D"/>
    <w:rsid w:val="3A1BCB73"/>
    <w:rsid w:val="3A7CEE17"/>
    <w:rsid w:val="3AA1D98F"/>
    <w:rsid w:val="3AADF951"/>
    <w:rsid w:val="3AC3644A"/>
    <w:rsid w:val="3ACCBC8F"/>
    <w:rsid w:val="3AEF472F"/>
    <w:rsid w:val="3AF67022"/>
    <w:rsid w:val="3B1F57E8"/>
    <w:rsid w:val="3B8F101B"/>
    <w:rsid w:val="3BA1A13C"/>
    <w:rsid w:val="3BD8A02D"/>
    <w:rsid w:val="3C1DC25A"/>
    <w:rsid w:val="3C25715B"/>
    <w:rsid w:val="3C30018D"/>
    <w:rsid w:val="3C3DA9F0"/>
    <w:rsid w:val="3C42F230"/>
    <w:rsid w:val="3C744E4C"/>
    <w:rsid w:val="3C8F595B"/>
    <w:rsid w:val="3C9C78FC"/>
    <w:rsid w:val="3CA12E4B"/>
    <w:rsid w:val="3CA42B23"/>
    <w:rsid w:val="3CA8D1A9"/>
    <w:rsid w:val="3CB8EB38"/>
    <w:rsid w:val="3CCAB1AA"/>
    <w:rsid w:val="3CED20FD"/>
    <w:rsid w:val="3D2DECE4"/>
    <w:rsid w:val="3D35E785"/>
    <w:rsid w:val="3D3D5892"/>
    <w:rsid w:val="3D61EC1E"/>
    <w:rsid w:val="3D6FCABB"/>
    <w:rsid w:val="3DA42A89"/>
    <w:rsid w:val="3DDCC489"/>
    <w:rsid w:val="3E0C4AD7"/>
    <w:rsid w:val="3E28F8FB"/>
    <w:rsid w:val="3E37BF5A"/>
    <w:rsid w:val="3ED1B7E6"/>
    <w:rsid w:val="3ED941FE"/>
    <w:rsid w:val="3EDB24B0"/>
    <w:rsid w:val="3EE7A99F"/>
    <w:rsid w:val="3F42CE17"/>
    <w:rsid w:val="3F42DAAA"/>
    <w:rsid w:val="3F5D121D"/>
    <w:rsid w:val="3F725FC6"/>
    <w:rsid w:val="3F754AB2"/>
    <w:rsid w:val="3F81B2DA"/>
    <w:rsid w:val="4075125F"/>
    <w:rsid w:val="408299C7"/>
    <w:rsid w:val="408AEAF9"/>
    <w:rsid w:val="40B7F4D7"/>
    <w:rsid w:val="40CF405F"/>
    <w:rsid w:val="40EBEAA6"/>
    <w:rsid w:val="41A35120"/>
    <w:rsid w:val="41EB10DF"/>
    <w:rsid w:val="420145BC"/>
    <w:rsid w:val="4218D875"/>
    <w:rsid w:val="421E6A28"/>
    <w:rsid w:val="427C5A9E"/>
    <w:rsid w:val="42CC2DFF"/>
    <w:rsid w:val="431510F3"/>
    <w:rsid w:val="431FBCD4"/>
    <w:rsid w:val="432EA345"/>
    <w:rsid w:val="43637A67"/>
    <w:rsid w:val="43898D9C"/>
    <w:rsid w:val="43BA3A89"/>
    <w:rsid w:val="43C28BBB"/>
    <w:rsid w:val="43D4E2E8"/>
    <w:rsid w:val="44136C0D"/>
    <w:rsid w:val="44A1590B"/>
    <w:rsid w:val="44AB8CDE"/>
    <w:rsid w:val="44CA73A6"/>
    <w:rsid w:val="44D51AF7"/>
    <w:rsid w:val="44D76F22"/>
    <w:rsid w:val="44F815F2"/>
    <w:rsid w:val="4522B1A1"/>
    <w:rsid w:val="4538E67E"/>
    <w:rsid w:val="45560AEA"/>
    <w:rsid w:val="45594D19"/>
    <w:rsid w:val="455E5C1C"/>
    <w:rsid w:val="456D5965"/>
    <w:rsid w:val="45C608A8"/>
    <w:rsid w:val="45CCFA15"/>
    <w:rsid w:val="45E0783D"/>
    <w:rsid w:val="45E48C36"/>
    <w:rsid w:val="45F38414"/>
    <w:rsid w:val="45FEF1DC"/>
    <w:rsid w:val="460C7AD9"/>
    <w:rsid w:val="462B59BE"/>
    <w:rsid w:val="46304754"/>
    <w:rsid w:val="4642D13F"/>
    <w:rsid w:val="468B1885"/>
    <w:rsid w:val="4696949D"/>
    <w:rsid w:val="46BE8202"/>
    <w:rsid w:val="46CD3F5D"/>
    <w:rsid w:val="474FDE04"/>
    <w:rsid w:val="4750F301"/>
    <w:rsid w:val="475B093C"/>
    <w:rsid w:val="47739C62"/>
    <w:rsid w:val="47A716A1"/>
    <w:rsid w:val="47AAFC39"/>
    <w:rsid w:val="47B5CD7E"/>
    <w:rsid w:val="47E5446F"/>
    <w:rsid w:val="482929E9"/>
    <w:rsid w:val="482B0453"/>
    <w:rsid w:val="48742980"/>
    <w:rsid w:val="488DABAC"/>
    <w:rsid w:val="48D3ED92"/>
    <w:rsid w:val="49414E22"/>
    <w:rsid w:val="497F4A7C"/>
    <w:rsid w:val="49DFD035"/>
    <w:rsid w:val="49EC6277"/>
    <w:rsid w:val="49F622C4"/>
    <w:rsid w:val="4A1BA696"/>
    <w:rsid w:val="4A269F4C"/>
    <w:rsid w:val="4A2A5591"/>
    <w:rsid w:val="4A3A13BE"/>
    <w:rsid w:val="4A3B794C"/>
    <w:rsid w:val="4A807E6B"/>
    <w:rsid w:val="4AC59BDA"/>
    <w:rsid w:val="4AE3FE1A"/>
    <w:rsid w:val="4AFBB658"/>
    <w:rsid w:val="4B0B6A03"/>
    <w:rsid w:val="4B2BDCB6"/>
    <w:rsid w:val="4B6B4364"/>
    <w:rsid w:val="4B7BA096"/>
    <w:rsid w:val="4BA607E2"/>
    <w:rsid w:val="4BF6B17D"/>
    <w:rsid w:val="4BF783BF"/>
    <w:rsid w:val="4BFEDB71"/>
    <w:rsid w:val="4C144FC0"/>
    <w:rsid w:val="4C1498A0"/>
    <w:rsid w:val="4C358019"/>
    <w:rsid w:val="4C470D85"/>
    <w:rsid w:val="4C725CE2"/>
    <w:rsid w:val="4C7FCE7B"/>
    <w:rsid w:val="4C9FE704"/>
    <w:rsid w:val="4CA4AD2A"/>
    <w:rsid w:val="4CC7AD17"/>
    <w:rsid w:val="4CCE6F1A"/>
    <w:rsid w:val="4CE1F1B7"/>
    <w:rsid w:val="4D611CCF"/>
    <w:rsid w:val="4D7D4F82"/>
    <w:rsid w:val="4DAF404C"/>
    <w:rsid w:val="4DAF8C11"/>
    <w:rsid w:val="4E18C2A8"/>
    <w:rsid w:val="4E4DE324"/>
    <w:rsid w:val="4E6FE511"/>
    <w:rsid w:val="4E977209"/>
    <w:rsid w:val="4EAE10BD"/>
    <w:rsid w:val="4EB34158"/>
    <w:rsid w:val="4F399D53"/>
    <w:rsid w:val="4F53BC2D"/>
    <w:rsid w:val="4FD787C6"/>
    <w:rsid w:val="4FDCFFD3"/>
    <w:rsid w:val="50047C2C"/>
    <w:rsid w:val="503FDCB2"/>
    <w:rsid w:val="5049E11E"/>
    <w:rsid w:val="50668BF4"/>
    <w:rsid w:val="5082551B"/>
    <w:rsid w:val="50957158"/>
    <w:rsid w:val="50AD53E3"/>
    <w:rsid w:val="50D56DB4"/>
    <w:rsid w:val="5106873D"/>
    <w:rsid w:val="5117A981"/>
    <w:rsid w:val="51533F9E"/>
    <w:rsid w:val="515A0F63"/>
    <w:rsid w:val="51B28CDF"/>
    <w:rsid w:val="51CBB53C"/>
    <w:rsid w:val="51EAE21A"/>
    <w:rsid w:val="51EDCB86"/>
    <w:rsid w:val="52235F9C"/>
    <w:rsid w:val="522A0519"/>
    <w:rsid w:val="5255B84A"/>
    <w:rsid w:val="52EB474A"/>
    <w:rsid w:val="52F6124F"/>
    <w:rsid w:val="530F2888"/>
    <w:rsid w:val="53100A29"/>
    <w:rsid w:val="53173A87"/>
    <w:rsid w:val="531BF74B"/>
    <w:rsid w:val="531D6A61"/>
    <w:rsid w:val="537B6C90"/>
    <w:rsid w:val="53B16DA5"/>
    <w:rsid w:val="53CDDF1E"/>
    <w:rsid w:val="53ED287E"/>
    <w:rsid w:val="53EF593F"/>
    <w:rsid w:val="54162275"/>
    <w:rsid w:val="54C5122E"/>
    <w:rsid w:val="54CC7278"/>
    <w:rsid w:val="54D99539"/>
    <w:rsid w:val="54DC5DF8"/>
    <w:rsid w:val="54EA2DA1"/>
    <w:rsid w:val="551D52CA"/>
    <w:rsid w:val="5539FD17"/>
    <w:rsid w:val="55487213"/>
    <w:rsid w:val="554E19FC"/>
    <w:rsid w:val="555EB681"/>
    <w:rsid w:val="55A2D7E5"/>
    <w:rsid w:val="55BC6D63"/>
    <w:rsid w:val="55D570B5"/>
    <w:rsid w:val="5626F28D"/>
    <w:rsid w:val="5627C7B2"/>
    <w:rsid w:val="563B2494"/>
    <w:rsid w:val="564A2EAA"/>
    <w:rsid w:val="56567C5D"/>
    <w:rsid w:val="565B3ABC"/>
    <w:rsid w:val="565CAC2D"/>
    <w:rsid w:val="565F05FC"/>
    <w:rsid w:val="569397E6"/>
    <w:rsid w:val="56B30D52"/>
    <w:rsid w:val="56BD1201"/>
    <w:rsid w:val="56BDA149"/>
    <w:rsid w:val="56C61751"/>
    <w:rsid w:val="56E9EA5D"/>
    <w:rsid w:val="57214379"/>
    <w:rsid w:val="57250C99"/>
    <w:rsid w:val="574CB7FC"/>
    <w:rsid w:val="57CE91F5"/>
    <w:rsid w:val="57DE7C3A"/>
    <w:rsid w:val="57F70B1D"/>
    <w:rsid w:val="582A6193"/>
    <w:rsid w:val="5844B44B"/>
    <w:rsid w:val="585A239E"/>
    <w:rsid w:val="586D3B08"/>
    <w:rsid w:val="5875D751"/>
    <w:rsid w:val="588BE63F"/>
    <w:rsid w:val="588CD4A8"/>
    <w:rsid w:val="58B72F94"/>
    <w:rsid w:val="5904EDF7"/>
    <w:rsid w:val="591687E3"/>
    <w:rsid w:val="59224A74"/>
    <w:rsid w:val="592D7E13"/>
    <w:rsid w:val="595CA8B3"/>
    <w:rsid w:val="59A1BFFC"/>
    <w:rsid w:val="59A93AA4"/>
    <w:rsid w:val="59D07885"/>
    <w:rsid w:val="59DF38C9"/>
    <w:rsid w:val="59F5F3FF"/>
    <w:rsid w:val="59FF63AD"/>
    <w:rsid w:val="5A27B6A0"/>
    <w:rsid w:val="5A58E43B"/>
    <w:rsid w:val="5A725F9E"/>
    <w:rsid w:val="5A74C524"/>
    <w:rsid w:val="5A904595"/>
    <w:rsid w:val="5AA0BEE1"/>
    <w:rsid w:val="5AB1D6FB"/>
    <w:rsid w:val="5ABEB754"/>
    <w:rsid w:val="5AE75A28"/>
    <w:rsid w:val="5B161CFC"/>
    <w:rsid w:val="5B20F2F1"/>
    <w:rsid w:val="5B28D89D"/>
    <w:rsid w:val="5B31F283"/>
    <w:rsid w:val="5B32771F"/>
    <w:rsid w:val="5B3D905D"/>
    <w:rsid w:val="5B80B665"/>
    <w:rsid w:val="5B998874"/>
    <w:rsid w:val="5BDD776C"/>
    <w:rsid w:val="5BEA4100"/>
    <w:rsid w:val="5BF4B49C"/>
    <w:rsid w:val="5C14FF3B"/>
    <w:rsid w:val="5C59EB36"/>
    <w:rsid w:val="5CAC58A4"/>
    <w:rsid w:val="5D05C0FF"/>
    <w:rsid w:val="5D0A11C5"/>
    <w:rsid w:val="5D1BBCD6"/>
    <w:rsid w:val="5D36F097"/>
    <w:rsid w:val="5D8B59A2"/>
    <w:rsid w:val="5D9B60D2"/>
    <w:rsid w:val="5DB0CF9C"/>
    <w:rsid w:val="5DF6D1C4"/>
    <w:rsid w:val="5E00EF36"/>
    <w:rsid w:val="5E39B02C"/>
    <w:rsid w:val="5E61B4BF"/>
    <w:rsid w:val="5EA200A5"/>
    <w:rsid w:val="5EB85727"/>
    <w:rsid w:val="5EE04220"/>
    <w:rsid w:val="5F15A5DE"/>
    <w:rsid w:val="5F48EBEF"/>
    <w:rsid w:val="5F563B28"/>
    <w:rsid w:val="5F5F4DD5"/>
    <w:rsid w:val="5F80EC16"/>
    <w:rsid w:val="5FF954E9"/>
    <w:rsid w:val="6024385F"/>
    <w:rsid w:val="60726EF6"/>
    <w:rsid w:val="608F4807"/>
    <w:rsid w:val="60C385C9"/>
    <w:rsid w:val="610A5B69"/>
    <w:rsid w:val="61541673"/>
    <w:rsid w:val="61FED4E0"/>
    <w:rsid w:val="62153F72"/>
    <w:rsid w:val="6217FD3D"/>
    <w:rsid w:val="622B1868"/>
    <w:rsid w:val="6250D764"/>
    <w:rsid w:val="625564BC"/>
    <w:rsid w:val="62738CBA"/>
    <w:rsid w:val="62C267A9"/>
    <w:rsid w:val="62C606A5"/>
    <w:rsid w:val="62C665DC"/>
    <w:rsid w:val="62C6D06C"/>
    <w:rsid w:val="62EF6DBC"/>
    <w:rsid w:val="62FDF867"/>
    <w:rsid w:val="63215854"/>
    <w:rsid w:val="633D8904"/>
    <w:rsid w:val="63919125"/>
    <w:rsid w:val="63964620"/>
    <w:rsid w:val="63979C4E"/>
    <w:rsid w:val="63AC87DF"/>
    <w:rsid w:val="63C035C6"/>
    <w:rsid w:val="642CDB4E"/>
    <w:rsid w:val="645C945F"/>
    <w:rsid w:val="648BB735"/>
    <w:rsid w:val="64A8FC6B"/>
    <w:rsid w:val="64C49727"/>
    <w:rsid w:val="64D95965"/>
    <w:rsid w:val="64FAA7DD"/>
    <w:rsid w:val="652BE37C"/>
    <w:rsid w:val="65485840"/>
    <w:rsid w:val="657222BA"/>
    <w:rsid w:val="658210BA"/>
    <w:rsid w:val="65C72174"/>
    <w:rsid w:val="65F4145E"/>
    <w:rsid w:val="65F5A5DD"/>
    <w:rsid w:val="6607C94F"/>
    <w:rsid w:val="664DE98A"/>
    <w:rsid w:val="66688D89"/>
    <w:rsid w:val="66A818C7"/>
    <w:rsid w:val="66B0F40B"/>
    <w:rsid w:val="66DCF6AA"/>
    <w:rsid w:val="670D13A5"/>
    <w:rsid w:val="674DFB61"/>
    <w:rsid w:val="6797555B"/>
    <w:rsid w:val="67A11D7E"/>
    <w:rsid w:val="67A3CBB2"/>
    <w:rsid w:val="67B6E999"/>
    <w:rsid w:val="687834EE"/>
    <w:rsid w:val="68F8049B"/>
    <w:rsid w:val="693723CE"/>
    <w:rsid w:val="6971B34F"/>
    <w:rsid w:val="697E8CEC"/>
    <w:rsid w:val="69ACCA88"/>
    <w:rsid w:val="69D946BD"/>
    <w:rsid w:val="6A06DDD2"/>
    <w:rsid w:val="6A30B2AA"/>
    <w:rsid w:val="6A3E8225"/>
    <w:rsid w:val="6B07C842"/>
    <w:rsid w:val="6B16D215"/>
    <w:rsid w:val="6B8F898A"/>
    <w:rsid w:val="6BA71845"/>
    <w:rsid w:val="6BA77DE7"/>
    <w:rsid w:val="6BCC34E2"/>
    <w:rsid w:val="6BCC830B"/>
    <w:rsid w:val="6BE132AF"/>
    <w:rsid w:val="6BE8A71E"/>
    <w:rsid w:val="6BEDE034"/>
    <w:rsid w:val="6C5EE1BC"/>
    <w:rsid w:val="6C6355E2"/>
    <w:rsid w:val="6C9551B9"/>
    <w:rsid w:val="6CB40395"/>
    <w:rsid w:val="6CC196F9"/>
    <w:rsid w:val="6CE30D80"/>
    <w:rsid w:val="6D2D4DA2"/>
    <w:rsid w:val="6D49EF3D"/>
    <w:rsid w:val="6D543785"/>
    <w:rsid w:val="6D61C7A7"/>
    <w:rsid w:val="6D796060"/>
    <w:rsid w:val="6D89B095"/>
    <w:rsid w:val="6DA10A17"/>
    <w:rsid w:val="6DB2FF67"/>
    <w:rsid w:val="6DBB3AA0"/>
    <w:rsid w:val="6DC6F366"/>
    <w:rsid w:val="6E130D36"/>
    <w:rsid w:val="6E176585"/>
    <w:rsid w:val="6E261735"/>
    <w:rsid w:val="6E3C9336"/>
    <w:rsid w:val="6E4308D0"/>
    <w:rsid w:val="6E803BAB"/>
    <w:rsid w:val="6E8D0876"/>
    <w:rsid w:val="6EB2C8D3"/>
    <w:rsid w:val="6EC3F376"/>
    <w:rsid w:val="6EC91E03"/>
    <w:rsid w:val="6F00589C"/>
    <w:rsid w:val="6F1EB851"/>
    <w:rsid w:val="6F229184"/>
    <w:rsid w:val="6F290D6D"/>
    <w:rsid w:val="6F38E765"/>
    <w:rsid w:val="6F4ECFC8"/>
    <w:rsid w:val="6F7E7115"/>
    <w:rsid w:val="6F8A6177"/>
    <w:rsid w:val="6FB55209"/>
    <w:rsid w:val="6FEBE623"/>
    <w:rsid w:val="703D5E5D"/>
    <w:rsid w:val="7064EE64"/>
    <w:rsid w:val="7071F7C0"/>
    <w:rsid w:val="7080662A"/>
    <w:rsid w:val="708E9F44"/>
    <w:rsid w:val="709DB7C2"/>
    <w:rsid w:val="70A51889"/>
    <w:rsid w:val="70E20532"/>
    <w:rsid w:val="711EC037"/>
    <w:rsid w:val="7176430C"/>
    <w:rsid w:val="7178A1E7"/>
    <w:rsid w:val="717AA992"/>
    <w:rsid w:val="71818B03"/>
    <w:rsid w:val="7193B721"/>
    <w:rsid w:val="71B53B48"/>
    <w:rsid w:val="71B7DC6D"/>
    <w:rsid w:val="71F7B2B7"/>
    <w:rsid w:val="71FBA50B"/>
    <w:rsid w:val="7226DB48"/>
    <w:rsid w:val="72271B20"/>
    <w:rsid w:val="728575A4"/>
    <w:rsid w:val="7286EDFD"/>
    <w:rsid w:val="72945396"/>
    <w:rsid w:val="729A6489"/>
    <w:rsid w:val="72AF1C3D"/>
    <w:rsid w:val="72BBA4D1"/>
    <w:rsid w:val="72F98858"/>
    <w:rsid w:val="73282D5D"/>
    <w:rsid w:val="7344D4E1"/>
    <w:rsid w:val="735F9055"/>
    <w:rsid w:val="736140A2"/>
    <w:rsid w:val="7366B392"/>
    <w:rsid w:val="736828E2"/>
    <w:rsid w:val="7369BEEF"/>
    <w:rsid w:val="73B6BBDF"/>
    <w:rsid w:val="73BB1D83"/>
    <w:rsid w:val="73DE6A2D"/>
    <w:rsid w:val="73E0A534"/>
    <w:rsid w:val="74214605"/>
    <w:rsid w:val="742CB4E7"/>
    <w:rsid w:val="74477B0E"/>
    <w:rsid w:val="744AEC9E"/>
    <w:rsid w:val="74A1830B"/>
    <w:rsid w:val="74B24A54"/>
    <w:rsid w:val="74C7B1FD"/>
    <w:rsid w:val="74E9130C"/>
    <w:rsid w:val="74FB60B6"/>
    <w:rsid w:val="7504F5C6"/>
    <w:rsid w:val="7505731F"/>
    <w:rsid w:val="752E7A35"/>
    <w:rsid w:val="75543D70"/>
    <w:rsid w:val="7566EF00"/>
    <w:rsid w:val="757BA75F"/>
    <w:rsid w:val="7580E81D"/>
    <w:rsid w:val="75A453AB"/>
    <w:rsid w:val="7619244A"/>
    <w:rsid w:val="76313803"/>
    <w:rsid w:val="7638CB78"/>
    <w:rsid w:val="7641BD7E"/>
    <w:rsid w:val="7652A065"/>
    <w:rsid w:val="7662AF8B"/>
    <w:rsid w:val="7665ECE4"/>
    <w:rsid w:val="76921D22"/>
    <w:rsid w:val="76C8ACA8"/>
    <w:rsid w:val="76CF055B"/>
    <w:rsid w:val="76DE5906"/>
    <w:rsid w:val="76F18BDC"/>
    <w:rsid w:val="770E7D77"/>
    <w:rsid w:val="777D5F0D"/>
    <w:rsid w:val="77828D60"/>
    <w:rsid w:val="77EF47EB"/>
    <w:rsid w:val="77F6C6D8"/>
    <w:rsid w:val="784570D0"/>
    <w:rsid w:val="784FB4E1"/>
    <w:rsid w:val="785AC6C2"/>
    <w:rsid w:val="785CB652"/>
    <w:rsid w:val="78700049"/>
    <w:rsid w:val="7891DDB6"/>
    <w:rsid w:val="78A68D5A"/>
    <w:rsid w:val="78AA4DD8"/>
    <w:rsid w:val="78C0BC6E"/>
    <w:rsid w:val="78D07295"/>
    <w:rsid w:val="78D0AAE9"/>
    <w:rsid w:val="78E97BD5"/>
    <w:rsid w:val="79067E83"/>
    <w:rsid w:val="7909A60D"/>
    <w:rsid w:val="794F2DDD"/>
    <w:rsid w:val="7972C704"/>
    <w:rsid w:val="797F45DD"/>
    <w:rsid w:val="798FC49F"/>
    <w:rsid w:val="79AACDA7"/>
    <w:rsid w:val="79B6F3C7"/>
    <w:rsid w:val="79CFB760"/>
    <w:rsid w:val="7A0EC312"/>
    <w:rsid w:val="7A11B996"/>
    <w:rsid w:val="7A22678D"/>
    <w:rsid w:val="7A425DBB"/>
    <w:rsid w:val="7A908789"/>
    <w:rsid w:val="7AA5766E"/>
    <w:rsid w:val="7AB76784"/>
    <w:rsid w:val="7AEAFE3E"/>
    <w:rsid w:val="7AEBC82E"/>
    <w:rsid w:val="7B5F6462"/>
    <w:rsid w:val="7B66AC39"/>
    <w:rsid w:val="7B801104"/>
    <w:rsid w:val="7BD2737E"/>
    <w:rsid w:val="7BD2C054"/>
    <w:rsid w:val="7BE23DC3"/>
    <w:rsid w:val="7C36C044"/>
    <w:rsid w:val="7C4146CF"/>
    <w:rsid w:val="7C55588D"/>
    <w:rsid w:val="7C55FE83"/>
    <w:rsid w:val="7C81A9BA"/>
    <w:rsid w:val="7C8B04D3"/>
    <w:rsid w:val="7CB936C9"/>
    <w:rsid w:val="7CEC9DD6"/>
    <w:rsid w:val="7D0D5CDF"/>
    <w:rsid w:val="7D2063BD"/>
    <w:rsid w:val="7D23CEEB"/>
    <w:rsid w:val="7D5A084F"/>
    <w:rsid w:val="7D5B84DE"/>
    <w:rsid w:val="7D5C49BB"/>
    <w:rsid w:val="7D9E8764"/>
    <w:rsid w:val="7DABB221"/>
    <w:rsid w:val="7DBCECF8"/>
    <w:rsid w:val="7DD7063D"/>
    <w:rsid w:val="7DD9EFA6"/>
    <w:rsid w:val="7DDC0B1E"/>
    <w:rsid w:val="7E18B3C3"/>
    <w:rsid w:val="7E311E86"/>
    <w:rsid w:val="7E3C6471"/>
    <w:rsid w:val="7E635E5C"/>
    <w:rsid w:val="7E6B3F83"/>
    <w:rsid w:val="7E987360"/>
    <w:rsid w:val="7EBF9F4C"/>
    <w:rsid w:val="7ED4E36A"/>
    <w:rsid w:val="7F0A1440"/>
    <w:rsid w:val="7F253FE5"/>
    <w:rsid w:val="7F3CC9A1"/>
    <w:rsid w:val="7F60AADF"/>
    <w:rsid w:val="7F77DB7F"/>
    <w:rsid w:val="7F924C5C"/>
    <w:rsid w:val="7FB20A44"/>
    <w:rsid w:val="7FB73378"/>
    <w:rsid w:val="7FD603CE"/>
    <w:rsid w:val="7FDA28B0"/>
    <w:rsid w:val="7FEF2C2B"/>
    <w:rsid w:val="7F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8A5"/>
  <w15:chartTrackingRefBased/>
  <w15:docId w15:val="{8BEF9CE1-5BE1-4DFE-AE7C-21D38F9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Spiertz</dc:creator>
  <cp:keywords/>
  <dc:description/>
  <cp:lastModifiedBy>Roy Eijgelshoven</cp:lastModifiedBy>
  <cp:revision>2</cp:revision>
  <dcterms:created xsi:type="dcterms:W3CDTF">2023-04-14T06:20:00Z</dcterms:created>
  <dcterms:modified xsi:type="dcterms:W3CDTF">2023-04-14T06:20:00Z</dcterms:modified>
</cp:coreProperties>
</file>