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F205" w14:textId="4E8B9EA5" w:rsidR="00AC79F4" w:rsidRDefault="00AC79F4" w:rsidP="002A3B87">
      <w:pPr>
        <w:pStyle w:val="Normaalweb"/>
        <w:rPr>
          <w:rFonts w:asciiTheme="minorHAnsi" w:eastAsiaTheme="minorEastAsia" w:hAnsiTheme="minorHAnsi" w:cstheme="minorBidi"/>
          <w:caps/>
          <w:color w:val="729928" w:themeColor="accent1" w:themeShade="BF"/>
          <w:spacing w:val="10"/>
          <w:sz w:val="20"/>
          <w:szCs w:val="20"/>
        </w:rPr>
      </w:pPr>
    </w:p>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337550E1" w:rsidR="008F62D4" w:rsidRDefault="006E1ABC" w:rsidP="002A3B87">
          <w:pPr>
            <w:pStyle w:val="Normaalweb"/>
          </w:pPr>
          <w:r>
            <w:rPr>
              <w:noProof/>
            </w:rPr>
            <w:drawing>
              <wp:anchor distT="0" distB="0" distL="114300" distR="114300" simplePos="0" relativeHeight="251659776" behindDoc="0" locked="0" layoutInCell="1" allowOverlap="1" wp14:anchorId="4716EF31" wp14:editId="21426005">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7728" behindDoc="0" locked="0" layoutInCell="0" allowOverlap="1" wp14:anchorId="1B193072" wp14:editId="2F238272">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204EF9E" id="AutoVorm 622" o:spid="_x0000_s1026" style="position:absolute;margin-left:0;margin-top:0;width:561.35pt;height:742.95pt;z-index:25165772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5680"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0A1A60F7" w:rsidR="00C30E0B" w:rsidRDefault="00A573C6"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25696D">
                                            <w:rPr>
                                              <w:rFonts w:asciiTheme="majorHAnsi" w:eastAsiaTheme="majorEastAsia" w:hAnsiTheme="majorHAnsi" w:cstheme="majorBidi"/>
                                              <w:color w:val="FFFFFF" w:themeColor="background1"/>
                                              <w:sz w:val="72"/>
                                              <w:szCs w:val="72"/>
                                            </w:rPr>
                                            <w:t>3</w:t>
                                          </w:r>
                                          <w:r w:rsidR="002815DD">
                                            <w:rPr>
                                              <w:rFonts w:asciiTheme="majorHAnsi" w:eastAsiaTheme="majorEastAsia" w:hAnsiTheme="majorHAnsi" w:cstheme="majorBidi"/>
                                              <w:color w:val="FFFFFF" w:themeColor="background1"/>
                                              <w:sz w:val="72"/>
                                              <w:szCs w:val="72"/>
                                            </w:rPr>
                                            <w:t>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470B06DA" w:rsidR="00C30E0B" w:rsidRDefault="00A573C6"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AC79F4">
                                            <w:rPr>
                                              <w:rFonts w:ascii="Calibri" w:hAnsi="Calibri" w:cs="Calibri"/>
                                              <w:sz w:val="48"/>
                                              <w:szCs w:val="36"/>
                                            </w:rPr>
                                            <w:t>Leerkracht: Judith Vreuls</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5680;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0A1A60F7" w:rsidR="00C30E0B" w:rsidRDefault="00A573C6"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25696D">
                                      <w:rPr>
                                        <w:rFonts w:asciiTheme="majorHAnsi" w:eastAsiaTheme="majorEastAsia" w:hAnsiTheme="majorHAnsi" w:cstheme="majorBidi"/>
                                        <w:color w:val="FFFFFF" w:themeColor="background1"/>
                                        <w:sz w:val="72"/>
                                        <w:szCs w:val="72"/>
                                      </w:rPr>
                                      <w:t>3</w:t>
                                    </w:r>
                                    <w:r w:rsidR="002815DD">
                                      <w:rPr>
                                        <w:rFonts w:asciiTheme="majorHAnsi" w:eastAsiaTheme="majorEastAsia" w:hAnsiTheme="majorHAnsi" w:cstheme="majorBidi"/>
                                        <w:color w:val="FFFFFF" w:themeColor="background1"/>
                                        <w:sz w:val="72"/>
                                        <w:szCs w:val="72"/>
                                      </w:rPr>
                                      <w:t>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470B06DA" w:rsidR="00C30E0B" w:rsidRDefault="00A573C6"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AC79F4">
                                      <w:rPr>
                                        <w:rFonts w:ascii="Calibri" w:hAnsi="Calibri" w:cs="Calibri"/>
                                        <w:sz w:val="48"/>
                                        <w:szCs w:val="36"/>
                                      </w:rPr>
                                      <w:t>Leerkracht: Judith Vreuls</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3632"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A573C6">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A573C6">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3632;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A573C6">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A573C6">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2E2DFE12" w:rsidR="0083183C" w:rsidRPr="005E0E4B" w:rsidRDefault="005E0E4B" w:rsidP="005E0E4B">
          <w:pPr>
            <w:pStyle w:val="Kop5"/>
            <w:rPr>
              <w:sz w:val="48"/>
              <w:szCs w:val="48"/>
            </w:rPr>
          </w:pPr>
          <w:r w:rsidRPr="005E0E4B">
            <w:rPr>
              <w:sz w:val="48"/>
              <w:szCs w:val="48"/>
            </w:rPr>
            <w:lastRenderedPageBreak/>
            <w:t xml:space="preserve">ALGEMENE ZAKEN IN </w:t>
          </w:r>
          <w:r w:rsidR="00C0504A">
            <w:rPr>
              <w:sz w:val="48"/>
              <w:szCs w:val="48"/>
            </w:rPr>
            <w:t xml:space="preserve">de </w:t>
          </w:r>
          <w:r w:rsidRPr="005E0E4B">
            <w:rPr>
              <w:sz w:val="48"/>
              <w:szCs w:val="48"/>
            </w:rPr>
            <w:t>GROEP</w:t>
          </w:r>
          <w:r w:rsidR="00C0504A">
            <w:rPr>
              <w:sz w:val="48"/>
              <w:szCs w:val="48"/>
            </w:rPr>
            <w:t xml:space="preserve"> </w:t>
          </w:r>
          <w:r w:rsidRPr="005E0E4B">
            <w:rPr>
              <w:sz w:val="48"/>
              <w:szCs w:val="48"/>
            </w:rPr>
            <w:t xml:space="preserve"> </w:t>
          </w:r>
        </w:p>
      </w:sdtContent>
    </w:sdt>
    <w:p w14:paraId="4B28E7AB" w14:textId="77777777" w:rsidR="00121A6B" w:rsidRDefault="00121A6B" w:rsidP="00AA60B8">
      <w:pPr>
        <w:rPr>
          <w:rFonts w:ascii="Segoe UI" w:hAnsi="Segoe UI" w:cs="Segoe UI"/>
          <w:b/>
          <w:bCs/>
          <w:caps/>
          <w:color w:val="FFFFFF" w:themeColor="background1"/>
          <w:spacing w:val="15"/>
          <w:sz w:val="22"/>
          <w:szCs w:val="22"/>
        </w:rPr>
      </w:pPr>
    </w:p>
    <w:p w14:paraId="3BB169CE"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Groep 3B bestaat uit 29 leerlingen.</w:t>
      </w:r>
    </w:p>
    <w:p w14:paraId="262C12E7" w14:textId="1CD5661E"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Van maandag t/m vrijdag staat juf Judith voor de groep.</w:t>
      </w:r>
      <w:r>
        <w:rPr>
          <w:rFonts w:ascii="Segoe UI" w:hAnsi="Segoe UI" w:cs="Segoe UI"/>
          <w:sz w:val="22"/>
          <w:szCs w:val="22"/>
        </w:rPr>
        <w:br/>
      </w:r>
      <w:r w:rsidRPr="006A4993">
        <w:rPr>
          <w:rFonts w:ascii="Segoe UI" w:hAnsi="Segoe UI" w:cs="Segoe UI"/>
          <w:sz w:val="22"/>
          <w:szCs w:val="22"/>
        </w:rPr>
        <w:t>Juf Caitlin zal van maandag t/m donderdag in groep 3A en 3B ondersteunen.</w:t>
      </w:r>
    </w:p>
    <w:p w14:paraId="73C02622"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De kinderen lopen samen met de ouders tot de hoofdingang . Daar kunnen ze via de binnentrap naar   de klas lopen. De leerkracht vangt uw kind op.</w:t>
      </w:r>
    </w:p>
    <w:p w14:paraId="2D83DB77"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De kinderen hangen hun jas en tas aan de kapstok op de gang. Gymtassen kunnen ook aan de kapstok worden gehangen.</w:t>
      </w:r>
    </w:p>
    <w:p w14:paraId="36873A79"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Bij binnenkomst in de klas zal de leerkracht de kinderen begroeten en kijken of iedereen er is. Als er kinderen afwezig zijn, zonder dat deze zijn afgemeld, zullen we naar huis bellen.</w:t>
      </w:r>
    </w:p>
    <w:p w14:paraId="7CDB106A"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De leerkracht zal nu ook noteren welke kinderen overblijven. U kunt uw kind aanmelden of afmelden voor het overblijven tot 10:00 uur in de ochtend. </w:t>
      </w:r>
    </w:p>
    <w:p w14:paraId="71D6784B" w14:textId="77777777" w:rsidR="00C0504A" w:rsidRPr="006A4993" w:rsidRDefault="00C0504A" w:rsidP="00C0504A">
      <w:pPr>
        <w:autoSpaceDE w:val="0"/>
        <w:autoSpaceDN w:val="0"/>
        <w:adjustRightInd w:val="0"/>
        <w:rPr>
          <w:rFonts w:ascii="Segoe UI" w:hAnsi="Segoe UI" w:cs="Segoe UI"/>
          <w:b/>
          <w:bCs/>
          <w:sz w:val="22"/>
          <w:szCs w:val="22"/>
        </w:rPr>
      </w:pPr>
      <w:r w:rsidRPr="006A4993">
        <w:rPr>
          <w:rFonts w:ascii="Segoe UI" w:hAnsi="Segoe UI" w:cs="Segoe UI"/>
          <w:b/>
          <w:bCs/>
          <w:sz w:val="22"/>
          <w:szCs w:val="22"/>
        </w:rPr>
        <w:t>Kleine pauze:</w:t>
      </w:r>
    </w:p>
    <w:p w14:paraId="4BD1B7A0"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Om 10:00 uur hebben de kinderen eetpauze. Het is in principe de bedoeling dat de kinderen eerst in de klas 15 minuten de tijd hebben om een kleinigheidje te eten en drinken en daarna om 10:15 uur naar buiten gaan.  Let er wel op dat dit een tussendoortje is en geen uitgebreid ontbijt. </w:t>
      </w:r>
    </w:p>
    <w:p w14:paraId="56824A8D"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b/>
          <w:bCs/>
          <w:sz w:val="22"/>
          <w:szCs w:val="22"/>
        </w:rPr>
        <w:t>Grote pauze</w:t>
      </w:r>
      <w:r w:rsidRPr="006A4993">
        <w:rPr>
          <w:rFonts w:ascii="Segoe UI" w:hAnsi="Segoe UI" w:cs="Segoe UI"/>
          <w:sz w:val="22"/>
          <w:szCs w:val="22"/>
        </w:rPr>
        <w:t>:</w:t>
      </w:r>
    </w:p>
    <w:p w14:paraId="5F72F809"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 xml:space="preserve">Om 12:00 uur is de grote pauze. Kinderen die overblijven, eten in hun klas hun eten en drinken op. Drinken krijgen ze van school, uiteraard mag het kind ook drinken van thuis meenemen. De leerkracht houdt toezicht in de klas tijdens het eten. De kinderen die tussen de middag naar huis gaan worden door de leerkracht naar buiten gebracht. </w:t>
      </w:r>
    </w:p>
    <w:p w14:paraId="58A251ED"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Om 12:15 uur gaan de leerlingen allemaal naar buiten. De Gymmeester en stagiaires houden nu toezicht.</w:t>
      </w:r>
    </w:p>
    <w:p w14:paraId="662DD713" w14:textId="77777777" w:rsidR="00C0504A" w:rsidRPr="006A4993" w:rsidRDefault="00C0504A" w:rsidP="00C0504A">
      <w:pPr>
        <w:autoSpaceDE w:val="0"/>
        <w:autoSpaceDN w:val="0"/>
        <w:adjustRightInd w:val="0"/>
        <w:rPr>
          <w:rFonts w:ascii="Segoe UI" w:hAnsi="Segoe UI" w:cs="Segoe UI"/>
          <w:sz w:val="22"/>
          <w:szCs w:val="22"/>
        </w:rPr>
      </w:pPr>
      <w:r w:rsidRPr="006A4993">
        <w:rPr>
          <w:rFonts w:ascii="Segoe UI" w:hAnsi="Segoe UI" w:cs="Segoe UI"/>
          <w:sz w:val="22"/>
          <w:szCs w:val="22"/>
        </w:rPr>
        <w:t>In principe krijgen de kinderen 15 minuten om hun eten op te krijgen. Maar ook nu wordt er rekening gehouden met kinderen die wat meer tijd nodig hebben. De leerkracht zit in de klas totdat iedereen buiten is. De pauze eindigt om 12.40.</w:t>
      </w:r>
    </w:p>
    <w:p w14:paraId="07A0D5EA" w14:textId="77777777" w:rsidR="00C0504A" w:rsidRPr="006A4993" w:rsidRDefault="00C0504A" w:rsidP="00C0504A">
      <w:pPr>
        <w:autoSpaceDE w:val="0"/>
        <w:autoSpaceDN w:val="0"/>
        <w:adjustRightInd w:val="0"/>
        <w:rPr>
          <w:rFonts w:ascii="Segoe UI" w:hAnsi="Segoe UI" w:cs="Segoe UI"/>
          <w:sz w:val="22"/>
          <w:szCs w:val="22"/>
        </w:rPr>
      </w:pPr>
    </w:p>
    <w:p w14:paraId="403B1599" w14:textId="77777777" w:rsidR="00C0504A" w:rsidRPr="006A4993" w:rsidRDefault="00C0504A" w:rsidP="00C0504A">
      <w:pPr>
        <w:autoSpaceDE w:val="0"/>
        <w:autoSpaceDN w:val="0"/>
        <w:adjustRightInd w:val="0"/>
        <w:rPr>
          <w:rFonts w:ascii="Segoe UI" w:hAnsi="Segoe UI" w:cs="Segoe UI"/>
          <w:b/>
          <w:bCs/>
          <w:sz w:val="22"/>
          <w:szCs w:val="22"/>
        </w:rPr>
      </w:pPr>
      <w:r w:rsidRPr="006A4993">
        <w:rPr>
          <w:rFonts w:ascii="Segoe UI" w:hAnsi="Segoe UI" w:cs="Segoe UI"/>
          <w:b/>
          <w:bCs/>
          <w:sz w:val="22"/>
          <w:szCs w:val="22"/>
        </w:rPr>
        <w:lastRenderedPageBreak/>
        <w:t>Doorgeven wijziging telefoonnummer.</w:t>
      </w:r>
    </w:p>
    <w:p w14:paraId="0025D66B" w14:textId="5478648B" w:rsidR="00C0504A" w:rsidRPr="00C0504A" w:rsidRDefault="00C0504A" w:rsidP="00C0504A">
      <w:pPr>
        <w:pStyle w:val="Normaalweb"/>
        <w:shd w:val="clear" w:color="auto" w:fill="FFFFFF"/>
        <w:rPr>
          <w:rFonts w:ascii="Segoe UI" w:hAnsi="Segoe UI" w:cs="Segoe UI"/>
          <w:color w:val="000000" w:themeColor="text1"/>
          <w:sz w:val="22"/>
          <w:szCs w:val="22"/>
        </w:rPr>
      </w:pPr>
      <w:r w:rsidRPr="006A4993">
        <w:rPr>
          <w:rFonts w:ascii="Segoe UI" w:hAnsi="Segoe UI" w:cs="Segoe UI"/>
          <w:color w:val="000000" w:themeColor="text1"/>
          <w:sz w:val="22"/>
          <w:szCs w:val="22"/>
        </w:rPr>
        <w:t>Gelieve bij de leerkracht een wijziging van telefoonnummer, adres of mailadres door te geven. Dit kan via een briefje dat u meegeeft aan uw zoon/dochter.</w:t>
      </w:r>
    </w:p>
    <w:p w14:paraId="40115D47" w14:textId="469F6C09" w:rsidR="00121A6B" w:rsidRDefault="00C0504A" w:rsidP="00C0504A">
      <w:pPr>
        <w:rPr>
          <w:rFonts w:ascii="Segoe UI" w:hAnsi="Segoe UI" w:cs="Segoe UI"/>
          <w:sz w:val="22"/>
          <w:szCs w:val="22"/>
        </w:rPr>
      </w:pPr>
      <w:r w:rsidRPr="006A4993">
        <w:rPr>
          <w:rFonts w:ascii="Segoe UI" w:hAnsi="Segoe UI" w:cs="Segoe UI"/>
          <w:sz w:val="22"/>
          <w:szCs w:val="22"/>
        </w:rPr>
        <w:t>Hieronder volgt een overzicht van activiteiten die dit schooljaar plaatsvinden. Van de hoofdvakken is per gebied globaal aangegeven wat aan de orde zal komen.</w:t>
      </w:r>
    </w:p>
    <w:p w14:paraId="7B9C7423" w14:textId="77777777" w:rsidR="00D823D8" w:rsidRDefault="00D823D8" w:rsidP="006B46A7">
      <w:pPr>
        <w:pStyle w:val="Kop5"/>
        <w:rPr>
          <w:sz w:val="48"/>
          <w:szCs w:val="48"/>
        </w:rPr>
      </w:pPr>
    </w:p>
    <w:p w14:paraId="0DEEE5A5" w14:textId="5A3342F4" w:rsidR="006B46A7" w:rsidRPr="00146CEB" w:rsidRDefault="006B46A7" w:rsidP="006B46A7">
      <w:pPr>
        <w:pStyle w:val="Kop5"/>
        <w:rPr>
          <w:sz w:val="48"/>
          <w:szCs w:val="48"/>
        </w:rPr>
      </w:pPr>
      <w:r w:rsidRPr="00146CEB">
        <w:rPr>
          <w:sz w:val="48"/>
          <w:szCs w:val="48"/>
        </w:rPr>
        <w:t>INF</w:t>
      </w:r>
      <w:r w:rsidR="00146CEB">
        <w:rPr>
          <w:sz w:val="48"/>
          <w:szCs w:val="48"/>
        </w:rPr>
        <w:t>O</w:t>
      </w:r>
      <w:r w:rsidRPr="00146CEB">
        <w:rPr>
          <w:sz w:val="48"/>
          <w:szCs w:val="48"/>
        </w:rPr>
        <w:t xml:space="preserve"> </w:t>
      </w:r>
      <w:r w:rsidR="00146CEB" w:rsidRPr="00146CEB">
        <w:rPr>
          <w:sz w:val="48"/>
          <w:szCs w:val="48"/>
        </w:rPr>
        <w:t>M.B.T. DE DIVERSE VAKGEBIEDEN</w:t>
      </w:r>
    </w:p>
    <w:p w14:paraId="1163EA0C" w14:textId="6C970AD8" w:rsidR="007213AE" w:rsidRPr="007213AE" w:rsidRDefault="000706C8" w:rsidP="007213AE">
      <w:pPr>
        <w:pStyle w:val="Kop1"/>
        <w:rPr>
          <w:rFonts w:ascii="Segoe UI" w:hAnsi="Segoe UI" w:cs="Segoe UI"/>
          <w:b/>
          <w:bCs/>
        </w:rPr>
      </w:pPr>
      <w:r>
        <w:rPr>
          <w:rFonts w:ascii="Segoe UI" w:hAnsi="Segoe UI" w:cs="Segoe UI"/>
          <w:b/>
          <w:bCs/>
        </w:rPr>
        <w:t>taal</w:t>
      </w:r>
      <w:r w:rsidR="00E17ACA">
        <w:rPr>
          <w:rFonts w:ascii="Segoe UI" w:hAnsi="Segoe UI" w:cs="Segoe UI"/>
          <w:b/>
          <w:bCs/>
        </w:rPr>
        <w:t>/spellin</w:t>
      </w:r>
      <w:r w:rsidR="009532D6">
        <w:rPr>
          <w:rFonts w:ascii="Segoe UI" w:hAnsi="Segoe UI" w:cs="Segoe UI"/>
          <w:b/>
          <w:bCs/>
        </w:rPr>
        <w:t>G/Lezen</w:t>
      </w:r>
    </w:p>
    <w:p w14:paraId="411E7126" w14:textId="77777777" w:rsidR="009532D6" w:rsidRPr="009532D6" w:rsidRDefault="009532D6" w:rsidP="009532D6">
      <w:pPr>
        <w:autoSpaceDE w:val="0"/>
        <w:autoSpaceDN w:val="0"/>
        <w:adjustRightInd w:val="0"/>
        <w:rPr>
          <w:rFonts w:ascii="Segoe UI" w:eastAsia="Calibri" w:hAnsi="Segoe UI" w:cs="Segoe UI"/>
          <w:sz w:val="22"/>
          <w:szCs w:val="22"/>
          <w:lang w:eastAsia="en-US"/>
        </w:rPr>
      </w:pPr>
      <w:r w:rsidRPr="009532D6">
        <w:rPr>
          <w:rFonts w:ascii="Segoe UI" w:hAnsi="Segoe UI" w:cs="Segoe UI"/>
          <w:sz w:val="22"/>
          <w:szCs w:val="22"/>
        </w:rPr>
        <w:t>Methode: “KIM-lezen”</w:t>
      </w:r>
    </w:p>
    <w:tbl>
      <w:tblPr>
        <w:tblW w:w="0" w:type="auto"/>
        <w:tblLook w:val="04A0" w:firstRow="1" w:lastRow="0" w:firstColumn="1" w:lastColumn="0" w:noHBand="0" w:noVBand="1"/>
      </w:tblPr>
      <w:tblGrid>
        <w:gridCol w:w="9166"/>
      </w:tblGrid>
      <w:tr w:rsidR="009532D6" w:rsidRPr="009532D6" w14:paraId="6CA35F05" w14:textId="77777777" w:rsidTr="00CD1243">
        <w:tc>
          <w:tcPr>
            <w:tcW w:w="9166" w:type="dxa"/>
            <w:shd w:val="clear" w:color="auto" w:fill="auto"/>
          </w:tcPr>
          <w:p w14:paraId="47E7A109"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Sinds schooljaar 2019-2020 werken we met de nieuwe versie van VLL. De KIM versie.</w:t>
            </w:r>
          </w:p>
          <w:p w14:paraId="1C19B522"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De klank en de letter vormen het uitgangspunt. Uw kind leert steeds één nieuwe letter in combinatie met eerder geleerde letters. Door deze aanpak komen de kinderen sneller tot het vlot lezen van woorden, zinnetjes en korte teksten. </w:t>
            </w:r>
          </w:p>
          <w:p w14:paraId="21468B2E"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KIM-versie biedt “zoemend lezen” als leesstrategie. Dit betekent dat de letters met verlengde klankwaarde worden gelezen. ( rrrrrrrr-oooooooo-sssssss) Op deze manier komen ze sneller tot vloeiend lezen. </w:t>
            </w:r>
          </w:p>
          <w:p w14:paraId="2A563589"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deze methode wordt ook veel aandacht besteed aan woordenschat en spelling. </w:t>
            </w:r>
          </w:p>
          <w:p w14:paraId="485089BB"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Er wordt tevens gebruik gemaakt van adaptieve leerlingsoftware op school maar óók voor thuis. </w:t>
            </w:r>
          </w:p>
          <w:p w14:paraId="54C0B747"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De KIM versie bestaat uit 13 kernen. De eerste kern is kern START, daarna kern 1 t/m 11 en tenslotte kern AFLSUITING. </w:t>
            </w:r>
          </w:p>
          <w:p w14:paraId="004411AA"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Kern START</w:t>
            </w:r>
          </w:p>
          <w:p w14:paraId="4E664554" w14:textId="77777777" w:rsid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In kern START maken de kinderen kennis met alle terugkerende elementen en karakters in Veilig Leren Lezen, zoals Kim, opa met zijn verzinsel-pet en het plein waar opa woont. Ook leren ze de werkwijze en de materialen van de methode kennen.</w:t>
            </w:r>
          </w:p>
          <w:p w14:paraId="52DD19AE" w14:textId="77777777" w:rsidR="00D823D8" w:rsidRPr="009532D6" w:rsidRDefault="00D823D8" w:rsidP="00CD1243">
            <w:pPr>
              <w:rPr>
                <w:rFonts w:ascii="Segoe UI" w:eastAsia="Calibri" w:hAnsi="Segoe UI" w:cs="Segoe UI"/>
                <w:sz w:val="22"/>
                <w:szCs w:val="22"/>
                <w:lang w:eastAsia="en-US"/>
              </w:rPr>
            </w:pPr>
          </w:p>
          <w:p w14:paraId="447E858D"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lastRenderedPageBreak/>
              <w:t>Kern 1 t/m 6</w:t>
            </w:r>
          </w:p>
          <w:p w14:paraId="44D658E0"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Tot en met kern 6 volgen de kinderen in de ankerverhalen de belevenissen op het plein in de verschillende seizoenen. In deze periode krijgt uw kind om de dag een nieuwe letter aangeboden.</w:t>
            </w:r>
          </w:p>
          <w:p w14:paraId="6E1C5D5E"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Kern 7 t/m 11</w:t>
            </w:r>
          </w:p>
          <w:p w14:paraId="5136D0BD"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Vanaf kern 7 kennen de leerlingen alle letters en lezen ze verhalen van verschillende auteurs. Het vloeiend en vlot lezen staat nu centraal.</w:t>
            </w:r>
          </w:p>
          <w:p w14:paraId="3EF2CA96" w14:textId="77777777" w:rsidR="009532D6" w:rsidRPr="009532D6" w:rsidRDefault="009532D6" w:rsidP="00CD1243">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Kern AFSLUITING</w:t>
            </w:r>
          </w:p>
          <w:p w14:paraId="0352B3DD"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 laatste kern wordt gekeken wat er in het afgelopen jaar is geleerd. In deze periode wordt ook het lezen in de zomervakantie gestimuleerd. </w:t>
            </w:r>
          </w:p>
          <w:p w14:paraId="7DB9D038" w14:textId="77777777" w:rsidR="009532D6" w:rsidRPr="00D823D8" w:rsidRDefault="009532D6" w:rsidP="00CD1243">
            <w:pPr>
              <w:rPr>
                <w:rFonts w:ascii="Segoe UI" w:eastAsia="Calibri" w:hAnsi="Segoe UI" w:cs="Segoe UI"/>
                <w:b/>
                <w:sz w:val="22"/>
                <w:szCs w:val="22"/>
                <w:lang w:eastAsia="en-US"/>
              </w:rPr>
            </w:pPr>
            <w:r w:rsidRPr="00D823D8">
              <w:rPr>
                <w:rFonts w:ascii="Segoe UI" w:eastAsia="Calibri" w:hAnsi="Segoe UI" w:cs="Segoe UI"/>
                <w:b/>
                <w:sz w:val="22"/>
                <w:szCs w:val="22"/>
                <w:lang w:eastAsia="en-US"/>
              </w:rPr>
              <w:t>Drie niveau’s</w:t>
            </w:r>
          </w:p>
          <w:p w14:paraId="5C75F392" w14:textId="77777777" w:rsidR="009532D6" w:rsidRPr="00D823D8" w:rsidRDefault="009532D6" w:rsidP="00CD1243">
            <w:pPr>
              <w:rPr>
                <w:rFonts w:ascii="Segoe UI" w:eastAsia="Calibri" w:hAnsi="Segoe UI" w:cs="Segoe UI"/>
                <w:bCs/>
                <w:sz w:val="22"/>
                <w:szCs w:val="22"/>
                <w:lang w:eastAsia="en-US"/>
              </w:rPr>
            </w:pPr>
            <w:r w:rsidRPr="00D823D8">
              <w:rPr>
                <w:rFonts w:ascii="Segoe UI" w:eastAsia="Calibri" w:hAnsi="Segoe UI" w:cs="Segoe UI"/>
                <w:bCs/>
                <w:sz w:val="22"/>
                <w:szCs w:val="22"/>
                <w:lang w:eastAsia="en-US"/>
              </w:rPr>
              <w:t>Veilig leren lezen werkt met drie differentiatieniveaus; maan, zon en ster.</w:t>
            </w:r>
          </w:p>
          <w:p w14:paraId="340E125D" w14:textId="77777777" w:rsidR="009532D6" w:rsidRPr="00D823D8" w:rsidRDefault="009532D6" w:rsidP="00CD1243">
            <w:pPr>
              <w:rPr>
                <w:rFonts w:ascii="Segoe UI" w:eastAsia="Calibri" w:hAnsi="Segoe UI" w:cs="Segoe UI"/>
                <w:bCs/>
                <w:sz w:val="22"/>
                <w:szCs w:val="22"/>
                <w:lang w:eastAsia="en-US"/>
              </w:rPr>
            </w:pPr>
            <w:r w:rsidRPr="00D823D8">
              <w:rPr>
                <w:rFonts w:ascii="Segoe UI" w:eastAsia="Calibri" w:hAnsi="Segoe UI" w:cs="Segoe UI"/>
                <w:bCs/>
                <w:sz w:val="22"/>
                <w:szCs w:val="22"/>
                <w:lang w:eastAsia="en-US"/>
              </w:rPr>
              <w:t>Leerlingen met een normale leesontwikkeling volgen de maanlijn. Leerlingen die al leesvaardig zijn of een snelle groei doormaken volgen de zonlijn. Kinderen die wat meer moeite hebben met lezen volgen de maanlijn, maar krijgen daarbij extra instructie en begeleiding, zodat ook zij de basisdoelen kunnen bereiken. Let op! Alle kinderen zijn voor ons gelijk. We praten niet over “maankinderen”, “zonkinderen” of “sterkinderen”. Wel werken we met maanmaterialen of zonmaterialen.</w:t>
            </w:r>
          </w:p>
          <w:p w14:paraId="1AE349F6" w14:textId="77777777" w:rsidR="009532D6" w:rsidRPr="00D823D8" w:rsidRDefault="009532D6" w:rsidP="00CD1243">
            <w:pPr>
              <w:rPr>
                <w:rFonts w:ascii="Segoe UI" w:eastAsia="Calibri" w:hAnsi="Segoe UI" w:cs="Segoe UI"/>
                <w:bCs/>
                <w:sz w:val="22"/>
                <w:szCs w:val="22"/>
                <w:lang w:eastAsia="en-US"/>
              </w:rPr>
            </w:pPr>
            <w:r w:rsidRPr="00D823D8">
              <w:rPr>
                <w:rFonts w:ascii="Segoe UI" w:eastAsia="Calibri" w:hAnsi="Segoe UI" w:cs="Segoe UI"/>
                <w:bCs/>
                <w:sz w:val="22"/>
                <w:szCs w:val="22"/>
                <w:lang w:eastAsia="en-US"/>
              </w:rPr>
              <w:t>Overzicht van de kernen en thema’s:</w:t>
            </w:r>
          </w:p>
          <w:p w14:paraId="1C99237B" w14:textId="77777777" w:rsidR="009532D6" w:rsidRPr="009532D6" w:rsidRDefault="009532D6" w:rsidP="00CD1243">
            <w:pPr>
              <w:rPr>
                <w:rFonts w:ascii="Segoe UI" w:eastAsia="Calibri" w:hAnsi="Segoe UI" w:cs="Segoe UI"/>
                <w:b/>
                <w:sz w:val="22"/>
                <w:szCs w:val="22"/>
                <w:u w:val="single"/>
                <w:lang w:val="en-GB" w:eastAsia="en-US"/>
              </w:rPr>
            </w:pPr>
            <w:r w:rsidRPr="009532D6">
              <w:rPr>
                <w:rFonts w:ascii="Segoe UI" w:eastAsia="Calibri" w:hAnsi="Segoe UI" w:cs="Segoe UI"/>
                <w:b/>
                <w:sz w:val="22"/>
                <w:szCs w:val="22"/>
                <w:u w:val="single"/>
                <w:lang w:val="en-GB" w:eastAsia="en-US"/>
              </w:rPr>
              <w:t>Kern START:</w:t>
            </w:r>
          </w:p>
          <w:p w14:paraId="39F2F99B" w14:textId="77777777" w:rsidR="009532D6" w:rsidRPr="009532D6" w:rsidRDefault="009532D6" w:rsidP="00CD1243">
            <w:pPr>
              <w:rPr>
                <w:rFonts w:ascii="Segoe UI" w:eastAsia="Calibri" w:hAnsi="Segoe UI" w:cs="Segoe UI"/>
                <w:sz w:val="22"/>
                <w:szCs w:val="22"/>
                <w:lang w:val="en-GB" w:eastAsia="en-US"/>
              </w:rPr>
            </w:pPr>
            <w:r w:rsidRPr="009532D6">
              <w:rPr>
                <w:rFonts w:ascii="Segoe UI" w:eastAsia="Calibri" w:hAnsi="Segoe UI" w:cs="Segoe UI"/>
                <w:sz w:val="22"/>
                <w:szCs w:val="22"/>
                <w:lang w:val="en-GB" w:eastAsia="en-US"/>
              </w:rPr>
              <w:t>Letters: i – k – m - s</w:t>
            </w:r>
          </w:p>
          <w:p w14:paraId="395E7392"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ik, kim, sim</w:t>
            </w:r>
          </w:p>
          <w:p w14:paraId="77846DB8"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Aan de hand van deze woorden leert uw kind de letters. De letters spreekt uw kind uit met hun klank, dus niet met de alfabetnaam van de letters. Uw kind zegt dus mmmm en rrrrr in plaats van “em” en “er”. Het is heel belangriat u dat ook doet! Sommige kinderen ontdekken in de woorden niet alleen de letter die bij dat woord wordt aangeboden (zoals –r van roos), maar ze ontdekken ook de klanken van de andere letters: -oo en –s.</w:t>
            </w:r>
          </w:p>
          <w:p w14:paraId="2E722933" w14:textId="77777777" w:rsidR="009532D6" w:rsidRPr="009532D6" w:rsidRDefault="009532D6" w:rsidP="00CD1243">
            <w:pPr>
              <w:rPr>
                <w:rFonts w:ascii="Segoe UI" w:eastAsia="Calibri" w:hAnsi="Segoe UI" w:cs="Segoe UI"/>
                <w:sz w:val="22"/>
                <w:szCs w:val="22"/>
                <w:lang w:eastAsia="en-US"/>
              </w:rPr>
            </w:pPr>
          </w:p>
        </w:tc>
      </w:tr>
      <w:tr w:rsidR="009532D6" w:rsidRPr="009532D6" w14:paraId="79027509" w14:textId="77777777" w:rsidTr="00CD1243">
        <w:tc>
          <w:tcPr>
            <w:tcW w:w="9166" w:type="dxa"/>
            <w:shd w:val="clear" w:color="auto" w:fill="auto"/>
          </w:tcPr>
          <w:p w14:paraId="52812652" w14:textId="77777777" w:rsidR="009532D6" w:rsidRPr="009532D6" w:rsidRDefault="009532D6" w:rsidP="00CD1243">
            <w:pPr>
              <w:rPr>
                <w:rFonts w:ascii="Segoe UI" w:eastAsia="Calibri" w:hAnsi="Segoe UI" w:cs="Segoe UI"/>
                <w:b/>
                <w:sz w:val="22"/>
                <w:szCs w:val="22"/>
                <w:u w:val="single"/>
                <w:lang w:eastAsia="en-US"/>
              </w:rPr>
            </w:pPr>
            <w:r w:rsidRPr="009532D6">
              <w:rPr>
                <w:rFonts w:ascii="Segoe UI" w:eastAsia="Calibri" w:hAnsi="Segoe UI" w:cs="Segoe UI"/>
                <w:b/>
                <w:sz w:val="22"/>
                <w:szCs w:val="22"/>
                <w:u w:val="single"/>
                <w:lang w:eastAsia="en-US"/>
              </w:rPr>
              <w:lastRenderedPageBreak/>
              <w:t>Kern 1   : Beestenboel</w:t>
            </w:r>
          </w:p>
          <w:p w14:paraId="3FA7FA05"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:p – aa – r – e - v</w:t>
            </w:r>
          </w:p>
          <w:p w14:paraId="2A2F70AD"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kip , aap, raak, rem, vis</w:t>
            </w:r>
          </w:p>
        </w:tc>
      </w:tr>
      <w:tr w:rsidR="009532D6" w:rsidRPr="009532D6" w14:paraId="44E9BFE4" w14:textId="77777777" w:rsidTr="00CD1243">
        <w:tc>
          <w:tcPr>
            <w:tcW w:w="9166" w:type="dxa"/>
            <w:shd w:val="clear" w:color="auto" w:fill="auto"/>
          </w:tcPr>
          <w:p w14:paraId="6E50D274" w14:textId="77777777" w:rsidR="009532D6" w:rsidRPr="009532D6" w:rsidRDefault="009532D6" w:rsidP="00CD1243">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2: Dag en nacht.</w:t>
            </w:r>
          </w:p>
          <w:p w14:paraId="2DA69378"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deze kern leert uw kind: </w:t>
            </w:r>
          </w:p>
          <w:p w14:paraId="6A7428A6"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n – t – ee – b - oo</w:t>
            </w:r>
          </w:p>
          <w:p w14:paraId="05486224" w14:textId="77777777" w:rsidR="009532D6" w:rsidRPr="009532D6" w:rsidRDefault="009532D6" w:rsidP="00CD1243">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maan, pet, meet, been, boot.</w:t>
            </w:r>
          </w:p>
        </w:tc>
      </w:tr>
    </w:tbl>
    <w:p w14:paraId="56736C3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b/>
          <w:bCs/>
          <w:sz w:val="22"/>
          <w:szCs w:val="22"/>
          <w:u w:val="single"/>
          <w:lang w:eastAsia="en-US"/>
        </w:rPr>
        <w:t>Kern 3 : Hoe voel jij je?</w:t>
      </w:r>
    </w:p>
    <w:p w14:paraId="250C34E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 Letters : d – oe – z – ij - h</w:t>
      </w:r>
    </w:p>
    <w:p w14:paraId="60566C77"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 Woorden: doos, doek, zee, ijs, haar.</w:t>
      </w:r>
    </w:p>
    <w:p w14:paraId="6E8BF64E"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4 : Waar woon jij?</w:t>
      </w:r>
    </w:p>
    <w:p w14:paraId="47EC739B" w14:textId="501673A1"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w – o – a – u – j</w:t>
      </w:r>
    </w:p>
    <w:p w14:paraId="551BE15E"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wip, zon, zak, bus, jas</w:t>
      </w:r>
    </w:p>
    <w:p w14:paraId="39AD00A3"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5  : Mag dat wel?</w:t>
      </w:r>
    </w:p>
    <w:p w14:paraId="3CFE342C"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eu – ie – l – ou - uu</w:t>
      </w:r>
    </w:p>
    <w:p w14:paraId="7F24565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Woorden: jeuk, ziek, lijm, hout, vuur.</w:t>
      </w:r>
    </w:p>
    <w:p w14:paraId="3011706C"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6 : Verhalen in je buik.</w:t>
      </w:r>
    </w:p>
    <w:p w14:paraId="28129BDA" w14:textId="77777777" w:rsidR="009532D6" w:rsidRPr="009532D6" w:rsidRDefault="009532D6" w:rsidP="009532D6">
      <w:pPr>
        <w:rPr>
          <w:rFonts w:ascii="Segoe UI" w:eastAsia="Calibri" w:hAnsi="Segoe UI" w:cs="Segoe UI"/>
          <w:sz w:val="22"/>
          <w:szCs w:val="22"/>
          <w:lang w:val="de-LI" w:eastAsia="en-US"/>
        </w:rPr>
      </w:pPr>
      <w:r w:rsidRPr="009532D6">
        <w:rPr>
          <w:rFonts w:ascii="Segoe UI" w:eastAsia="Calibri" w:hAnsi="Segoe UI" w:cs="Segoe UI"/>
          <w:sz w:val="22"/>
          <w:szCs w:val="22"/>
          <w:lang w:val="de-LI" w:eastAsia="en-US"/>
        </w:rPr>
        <w:t>Letters</w:t>
      </w:r>
      <w:r w:rsidRPr="009532D6">
        <w:rPr>
          <w:rFonts w:ascii="Segoe UI" w:eastAsia="Calibri" w:hAnsi="Segoe UI" w:cs="Segoe UI"/>
          <w:sz w:val="22"/>
          <w:szCs w:val="22"/>
          <w:lang w:val="de-LI" w:eastAsia="en-US"/>
        </w:rPr>
        <w:tab/>
        <w:t>: g – au – ui – f – ei</w:t>
      </w:r>
    </w:p>
    <w:p w14:paraId="6CF1D202" w14:textId="77777777" w:rsidR="009532D6" w:rsidRPr="009532D6" w:rsidRDefault="009532D6" w:rsidP="009532D6">
      <w:pPr>
        <w:rPr>
          <w:rFonts w:ascii="Segoe UI" w:eastAsia="Calibri" w:hAnsi="Segoe UI" w:cs="Segoe UI"/>
          <w:sz w:val="22"/>
          <w:szCs w:val="22"/>
          <w:lang w:val="de-LI" w:eastAsia="en-US"/>
        </w:rPr>
      </w:pPr>
      <w:r w:rsidRPr="009532D6">
        <w:rPr>
          <w:rFonts w:ascii="Segoe UI" w:eastAsia="Calibri" w:hAnsi="Segoe UI" w:cs="Segoe UI"/>
          <w:sz w:val="22"/>
          <w:szCs w:val="22"/>
          <w:lang w:val="de-LI" w:eastAsia="en-US"/>
        </w:rPr>
        <w:t>Woorden: mug, saus, muis, duif, geit.</w:t>
      </w:r>
    </w:p>
    <w:p w14:paraId="14129270" w14:textId="77777777" w:rsidR="009532D6" w:rsidRPr="009532D6" w:rsidRDefault="009532D6" w:rsidP="009532D6">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t>Alle letters compleet !</w:t>
      </w:r>
    </w:p>
    <w:p w14:paraId="278881F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kern 6 leert uw kind de laatste nieuwe letters. Aan het einde van deze kern zijn 34 letters aan de orde geweest. Het zijn lettertekens voor alle 34 klanken die in eenvoudige woorden met de combinatie medeklinker-klinker-medeklinker voorkomen. Ook woorden met klinker-medeklinker (uit) of medeklinker-klinker (kei) kunnen worden gelezen. </w:t>
      </w:r>
    </w:p>
    <w:p w14:paraId="3AEED22C" w14:textId="77777777" w:rsidR="009532D6" w:rsidRPr="009532D6" w:rsidRDefault="009532D6" w:rsidP="009532D6">
      <w:pPr>
        <w:rPr>
          <w:rFonts w:ascii="Segoe UI" w:eastAsia="Calibri" w:hAnsi="Segoe UI" w:cs="Segoe UI"/>
          <w:b/>
          <w:sz w:val="22"/>
          <w:szCs w:val="22"/>
          <w:lang w:eastAsia="en-US"/>
        </w:rPr>
      </w:pPr>
    </w:p>
    <w:p w14:paraId="7701BBF8" w14:textId="77777777" w:rsidR="009532D6" w:rsidRPr="009532D6" w:rsidRDefault="009532D6" w:rsidP="009532D6">
      <w:pPr>
        <w:rPr>
          <w:rFonts w:ascii="Segoe UI" w:eastAsia="Calibri" w:hAnsi="Segoe UI" w:cs="Segoe UI"/>
          <w:b/>
          <w:sz w:val="22"/>
          <w:szCs w:val="22"/>
          <w:lang w:eastAsia="en-US"/>
        </w:rPr>
      </w:pPr>
      <w:r w:rsidRPr="009532D6">
        <w:rPr>
          <w:rFonts w:ascii="Segoe UI" w:eastAsia="Calibri" w:hAnsi="Segoe UI" w:cs="Segoe UI"/>
          <w:b/>
          <w:sz w:val="22"/>
          <w:szCs w:val="22"/>
          <w:lang w:eastAsia="en-US"/>
        </w:rPr>
        <w:lastRenderedPageBreak/>
        <w:t>Begrijpend lezen:</w:t>
      </w:r>
    </w:p>
    <w:p w14:paraId="18951F11"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Al vanaf het begin wordt het lezen van woorden en zinnen geoefend. Maar er wordt ook geoefend in het kritisch lezen van zinnen en het begrijpen van de betekenis van zinnen.</w:t>
      </w:r>
    </w:p>
    <w:p w14:paraId="2BD5A053"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Een oefenvorm in dit begrijpend lezen is het kiezen van een juiste zin of zinnen bij een tekening. Uw kind krijgt bijvoorbeeld een tekening van een jongetje dat naar een bus loopt. Het kan kiezen uit de volgende zinnen: (a) rik loopt naar de bus. (b) rik zit in de bus. (c) de mus zit bij de paal. (d) ik zie een paal bij de bus. Bij zo’n oefening moet het kind de zin begrijpen, om het juiste plaatje te kunnen selecteren.</w:t>
      </w:r>
    </w:p>
    <w:p w14:paraId="3D745F21"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Het maken van wisselwoorden neemt nog steeds een belangrijke plaats in. Op die manier worden ook de laatst geleerde letters toegepast in het vlot lezen van woorden. Nu alle letters aan bod zijn geweest, wordt het vlot lezen van woorden steeds belangrijker. Met een goede basis kan immers begonnen worden aan steeds moeilijkere woorden en lettercombinaties.</w:t>
      </w:r>
    </w:p>
    <w:p w14:paraId="347239B3"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7: Spannend</w:t>
      </w:r>
    </w:p>
    <w:p w14:paraId="1D1C5129"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Letters :  de hoofdletters</w:t>
      </w:r>
    </w:p>
    <w:p w14:paraId="6262502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Woorden: “sch”-woorden, woorden met de “ng”- klank, tweelettergrepige samenstellingen, mkmm-woorden, mmkm-woorden </w:t>
      </w:r>
    </w:p>
    <w:p w14:paraId="70AA0C8F"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 kernen 1 tot en met 6 heeft uw kind alle letters geleerd. In principe kan het nu eenvoudige eenlettergrepige woorden lezen. Alleen moet het herkennen van woorden nu nog worden versneld en geautomatiseerd. In de kernen 7 tot en met 12 leert uw kind woorden lezen die wat moeilijker zijn. Dit zijn de lastige eenlettergrepige woorden zoals, kist, drop, hond, slang, bank, springt, meeuw. Ook oefent uw kind om niet meer spellend te lezen. Die lastige eenlettergrepige woorden worden niet allemaal tegelijkertijd aangeboden en geoefend. Ze zijn verdeeld over verschillende kernen.</w:t>
      </w:r>
    </w:p>
    <w:p w14:paraId="46B0B7B8"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kern 7 komen vooral de sch-woorden aan de orde en woorden met het lettercluster ng (ring). Bovendien maken kinderen al kennis met woorden met 2 medeklinkers vooraan en achteraan (stoel, lamp), en samenstellingen (zakmes). Ook leert uw kind in deze kern hoofdletters.</w:t>
      </w:r>
    </w:p>
    <w:p w14:paraId="0484EBBC"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b/>
          <w:sz w:val="22"/>
          <w:szCs w:val="22"/>
          <w:u w:val="single"/>
          <w:lang w:eastAsia="en-US"/>
        </w:rPr>
        <w:t>Kern 8 : Wat kan jij?</w:t>
      </w:r>
    </w:p>
    <w:p w14:paraId="7A542F42"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deze kern leert uw kind:</w:t>
      </w:r>
    </w:p>
    <w:p w14:paraId="0AA5FE60"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Woorden mmkmm-woorden, eenlettergrepige woorden eindigend op –b, of op –d, eenlettergrepige woorden eindigend op –nk, woorden met –cht, woorden beginnend met schr-, tweelettergrepige verkleinwoorden, eenlettergrepige woorden eindigend op –a, -o, -u.  </w:t>
      </w:r>
    </w:p>
    <w:p w14:paraId="1D1C650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lastRenderedPageBreak/>
        <w:t>Woorden met 2 medeklinkers vooraan (zoals ‘zwaan’) en achteraan (bijv. ‘kast’) komen uitgebreid aan bod. Daarnaast oefent uw kind met samenstellingen. Ook leert uw kind woorden met een open klinker achteraan lezen, bijvoorbeeld ‘ga’, ‘zo’ en ‘nu’. Bovendien leren de kinderen in kern 8 de -nk van bank en de –ch- van licht.</w:t>
      </w:r>
    </w:p>
    <w:p w14:paraId="655D2B5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b/>
          <w:bCs/>
          <w:sz w:val="22"/>
          <w:szCs w:val="22"/>
          <w:u w:val="single"/>
          <w:lang w:eastAsia="en-US"/>
        </w:rPr>
        <w:t>Kern 9  : Hoe kan dat ?</w:t>
      </w:r>
    </w:p>
    <w:p w14:paraId="42557CD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deze kern maakt uw kind kennis met steeds meer nieuwe lettercombinaties. Aai, ooi, oei komen voor in eenvoudige woorden als ‘kraai’, ‘kooi’, ‘groei’. Tweelettergrepige woorden zonder open lettergreep en tweelettergrepige woorden met dubbele medeklinker in het midden. Tweelettergrepige woorden met voorvoegsel be-, ge-, ver-.</w:t>
      </w:r>
    </w:p>
    <w:p w14:paraId="64A3B0E0" w14:textId="77777777" w:rsidR="009532D6" w:rsidRPr="009532D6" w:rsidRDefault="009532D6" w:rsidP="009532D6">
      <w:pPr>
        <w:rPr>
          <w:rFonts w:ascii="Segoe UI" w:eastAsia="Calibri" w:hAnsi="Segoe UI" w:cs="Segoe UI"/>
          <w:b/>
          <w:sz w:val="22"/>
          <w:szCs w:val="22"/>
          <w:u w:val="single"/>
          <w:lang w:eastAsia="en-US"/>
        </w:rPr>
      </w:pPr>
      <w:r w:rsidRPr="009532D6">
        <w:rPr>
          <w:rFonts w:ascii="Segoe UI" w:eastAsia="Calibri" w:hAnsi="Segoe UI" w:cs="Segoe UI"/>
          <w:b/>
          <w:sz w:val="22"/>
          <w:szCs w:val="22"/>
          <w:u w:val="single"/>
          <w:lang w:eastAsia="en-US"/>
        </w:rPr>
        <w:t>Kern 10  : Kijk eens om je heen!</w:t>
      </w:r>
    </w:p>
    <w:p w14:paraId="76C580FA"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In deze kern leert uw kind:  Vooral woorden met 2 lettergrepen.</w:t>
      </w:r>
    </w:p>
    <w:p w14:paraId="11F1DD7A"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Uw kind leert hoe woorden als ‘moe-der’, ‘ge-luk’, ‘eer-lijk’, ‘bui-ten’, ‘ver-haal’, ‘schat-tig’, ‘schui-ven’, ‘be-doel’ en ‘hel-ling’ worden gelezen. Het ontdekt en leest lettergrepen, die ook wel ‘stukjes van woorden’ worden genoemd. De leesmoeilijkheden breiden zich uit. Woorden met -ieuw, -eeuw en -uw worden geoefend, woorden als ‘plan’ en ‘straat’ komen aan de orde.</w:t>
      </w:r>
    </w:p>
    <w:p w14:paraId="06CA3F1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Ook maken de kinderen kennis met de open lettergreep (maken, vogel). Het thema daarbij heeft betrekking op ‘verzamelen, museum, tentoonstelling’. Kinderen zullen in de klas misschien ook allerlei verzamelingen mogen maken of presenteren. </w:t>
      </w:r>
    </w:p>
    <w:p w14:paraId="17E3A19D" w14:textId="77777777" w:rsidR="009532D6" w:rsidRPr="009532D6" w:rsidRDefault="009532D6" w:rsidP="009532D6">
      <w:pPr>
        <w:rPr>
          <w:rFonts w:ascii="Segoe UI" w:eastAsia="Calibri" w:hAnsi="Segoe UI" w:cs="Segoe UI"/>
          <w:b/>
          <w:bCs/>
          <w:sz w:val="22"/>
          <w:szCs w:val="22"/>
          <w:u w:val="single"/>
          <w:lang w:eastAsia="en-US"/>
        </w:rPr>
      </w:pPr>
      <w:r w:rsidRPr="009532D6">
        <w:rPr>
          <w:rFonts w:ascii="Segoe UI" w:eastAsia="Calibri" w:hAnsi="Segoe UI" w:cs="Segoe UI"/>
          <w:b/>
          <w:bCs/>
          <w:sz w:val="22"/>
          <w:szCs w:val="22"/>
          <w:u w:val="single"/>
          <w:lang w:eastAsia="en-US"/>
        </w:rPr>
        <w:t>Kern 11: Wat bewaar jij?</w:t>
      </w:r>
    </w:p>
    <w:p w14:paraId="12BBBD5C"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 xml:space="preserve">In deze kern leert uw kind:   </w:t>
      </w:r>
    </w:p>
    <w:p w14:paraId="475C242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Eenlettergrepige woorden eindigend op –eeuw, -ieuw, -uw.</w:t>
      </w:r>
    </w:p>
    <w:p w14:paraId="34E49D34"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Mkmmmm-woorden (herfst, ergst, kortst)</w:t>
      </w:r>
    </w:p>
    <w:p w14:paraId="416F98FA"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Tweelettergrepige woorden met open eerste lettergreep.</w:t>
      </w:r>
    </w:p>
    <w:p w14:paraId="714C746D" w14:textId="77777777" w:rsidR="009532D6" w:rsidRPr="009532D6" w:rsidRDefault="009532D6" w:rsidP="009532D6">
      <w:pPr>
        <w:rPr>
          <w:rFonts w:ascii="Segoe UI" w:eastAsia="Calibri" w:hAnsi="Segoe UI" w:cs="Segoe UI"/>
          <w:b/>
          <w:sz w:val="22"/>
          <w:szCs w:val="22"/>
          <w:u w:val="single"/>
          <w:lang w:eastAsia="en-US"/>
        </w:rPr>
      </w:pPr>
      <w:r w:rsidRPr="009532D6">
        <w:rPr>
          <w:rFonts w:ascii="Segoe UI" w:eastAsia="Calibri" w:hAnsi="Segoe UI" w:cs="Segoe UI"/>
          <w:b/>
          <w:sz w:val="22"/>
          <w:szCs w:val="22"/>
          <w:u w:val="single"/>
          <w:lang w:eastAsia="en-US"/>
        </w:rPr>
        <w:t>Kern : Afsluiting!</w:t>
      </w:r>
    </w:p>
    <w:p w14:paraId="1D1B6FFD"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Herhaling en terugblik van de geleerde woorden.</w:t>
      </w:r>
    </w:p>
    <w:p w14:paraId="40A3F016"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Kinderen kunnen nu verder werken aan het verbeteren van hun leesvaardigheid tot het niveau waarop wij als volwassenen lezen. Die weg naar het uiteindelijke leesniveau is opgedeeld in stappen, die herkenbaar zijn als AVI-niveau’s. Aan het einde van groep 3 zijn de meeste kinderen in staat om teksten te lezen op het niveau van AVI E3.</w:t>
      </w:r>
    </w:p>
    <w:p w14:paraId="6C3E5827"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lastRenderedPageBreak/>
        <w:t xml:space="preserve">In groep 3 heeft uw kind een leesontwikkeling doorgemaakt die het in staat stelt om eenvoudige kinderboeken te lezen. Waarschijnlijk hebt u de weg naar de bibliotheek al lang gevonden. En wij hopen dat u die weg blijft volgen. Vooral in de vakantie is het belangrijk dat de zo juist veroverde leesvaardigheid niet 6 weken lang stilligt. Stimuleer het lezen van boeken ook in de vakantie. </w:t>
      </w:r>
    </w:p>
    <w:p w14:paraId="2EC8BA0B" w14:textId="77777777" w:rsidR="009532D6" w:rsidRPr="009532D6" w:rsidRDefault="009532D6" w:rsidP="009532D6">
      <w:pPr>
        <w:rPr>
          <w:rFonts w:ascii="Segoe UI" w:eastAsia="Calibri" w:hAnsi="Segoe UI" w:cs="Segoe UI"/>
          <w:sz w:val="22"/>
          <w:szCs w:val="22"/>
          <w:lang w:eastAsia="en-US"/>
        </w:rPr>
      </w:pPr>
      <w:r w:rsidRPr="009532D6">
        <w:rPr>
          <w:rFonts w:ascii="Segoe UI" w:eastAsia="Calibri" w:hAnsi="Segoe UI" w:cs="Segoe UI"/>
          <w:sz w:val="22"/>
          <w:szCs w:val="22"/>
          <w:lang w:eastAsia="en-US"/>
        </w:rPr>
        <w:t>Is uw kind niet zo’n actieve lezer? Stimuleer dan het lezen van boeken door samen met uw kind te lezen. Misschien vindt uw kind het moeilijk om zelfstandig een boek te lezen? Lees dan regelmatig een stukje van het boek voor waarin uw kind leest. Laat uw kind wel meelezen, bijwijzen, eventueel samen met u hardop lezen. Vooral als het technisch lezen wat moeizamer verloopt heeft uw kind veel steun aan iemand die hardop meeleest. Daarbij houdt uw kind echter wel plezier in het lezen van boeken.</w:t>
      </w:r>
    </w:p>
    <w:p w14:paraId="659604CC" w14:textId="77777777" w:rsidR="009532D6" w:rsidRPr="009532D6" w:rsidRDefault="009532D6" w:rsidP="009532D6">
      <w:pPr>
        <w:rPr>
          <w:rFonts w:ascii="Segoe UI" w:hAnsi="Segoe UI" w:cs="Segoe UI"/>
          <w:i/>
          <w:color w:val="FF0000"/>
          <w:sz w:val="22"/>
          <w:szCs w:val="22"/>
        </w:rPr>
      </w:pPr>
      <w:r w:rsidRPr="009532D6">
        <w:rPr>
          <w:rFonts w:ascii="Segoe UI" w:eastAsia="Calibri" w:hAnsi="Segoe UI" w:cs="Segoe UI"/>
          <w:sz w:val="22"/>
          <w:szCs w:val="22"/>
          <w:lang w:eastAsia="en-US"/>
        </w:rPr>
        <w:t>De teksten die uw kind in groep 4 aangeboden zal krijgen sluiten aan bij het leesniveau van eind groep 3. Een terugval in leestempo en leesvaardigheid zou niet bevorderlijk zijn voor de leesontwikkeling en het leesplezier van uw kind.</w:t>
      </w:r>
    </w:p>
    <w:p w14:paraId="4742E6EB" w14:textId="77777777" w:rsidR="009532D6" w:rsidRPr="009532D6" w:rsidRDefault="009532D6" w:rsidP="009532D6">
      <w:pPr>
        <w:autoSpaceDE w:val="0"/>
        <w:autoSpaceDN w:val="0"/>
        <w:adjustRightInd w:val="0"/>
        <w:rPr>
          <w:rFonts w:ascii="Segoe UI" w:hAnsi="Segoe UI" w:cs="Segoe UI"/>
          <w:bCs/>
          <w:sz w:val="22"/>
          <w:szCs w:val="22"/>
        </w:rPr>
      </w:pPr>
      <w:r w:rsidRPr="009532D6">
        <w:rPr>
          <w:rFonts w:ascii="Segoe UI" w:hAnsi="Segoe UI" w:cs="Segoe UI"/>
          <w:bCs/>
          <w:sz w:val="22"/>
          <w:szCs w:val="22"/>
        </w:rPr>
        <w:t xml:space="preserve">Thuis kan uw kind verder oefenen door zelf veel te lezen uit boeken van bijvoorbeeld de bibliotheek. Ook met het computerprogramma van Veilig Leren Lezen kan uw kind thuis verder. Vraag aan de leerkracht van uw kind of ze een koppeling kan maken. Zo kan uw kind thuis verder gaan met de lesstof die op school is aangeboden en geoefend. </w:t>
      </w:r>
    </w:p>
    <w:p w14:paraId="6CA192EB" w14:textId="77777777" w:rsidR="009532D6" w:rsidRPr="009532D6" w:rsidRDefault="009532D6" w:rsidP="009532D6">
      <w:pPr>
        <w:autoSpaceDE w:val="0"/>
        <w:autoSpaceDN w:val="0"/>
        <w:adjustRightInd w:val="0"/>
        <w:rPr>
          <w:rFonts w:ascii="Segoe UI" w:hAnsi="Segoe UI" w:cs="Segoe UI"/>
          <w:b/>
          <w:bCs/>
          <w:sz w:val="22"/>
          <w:szCs w:val="22"/>
        </w:rPr>
      </w:pPr>
    </w:p>
    <w:p w14:paraId="2573965B" w14:textId="77777777" w:rsidR="009532D6" w:rsidRPr="009532D6" w:rsidRDefault="009532D6" w:rsidP="009532D6">
      <w:pPr>
        <w:autoSpaceDE w:val="0"/>
        <w:autoSpaceDN w:val="0"/>
        <w:adjustRightInd w:val="0"/>
        <w:rPr>
          <w:rFonts w:ascii="Segoe UI" w:hAnsi="Segoe UI" w:cs="Segoe UI"/>
          <w:b/>
          <w:bCs/>
          <w:sz w:val="22"/>
          <w:szCs w:val="22"/>
        </w:rPr>
      </w:pPr>
      <w:r w:rsidRPr="009532D6">
        <w:rPr>
          <w:rFonts w:ascii="Segoe UI" w:hAnsi="Segoe UI" w:cs="Segoe UI"/>
          <w:b/>
          <w:bCs/>
          <w:sz w:val="22"/>
          <w:szCs w:val="22"/>
        </w:rPr>
        <w:t>TOETSEN</w:t>
      </w:r>
    </w:p>
    <w:p w14:paraId="0698DF0E" w14:textId="77777777" w:rsidR="009532D6" w:rsidRP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Na iedere kern wordt er een lettertoets en/of een woordleestoets afgenomen.</w:t>
      </w:r>
    </w:p>
    <w:p w14:paraId="31B1C5BF" w14:textId="77777777" w:rsidR="009532D6" w:rsidRP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Via een scorebriefje houden we u op de hoogte van de resultaten van deze toetsen.</w:t>
      </w:r>
    </w:p>
    <w:p w14:paraId="0BFC09EE" w14:textId="77777777" w:rsidR="009532D6" w:rsidRP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 xml:space="preserve">Mochten wij twijfels of zorgen hebben over deze resultaten, dan zullen we u uitnodigen voor een gesprek. Mocht u zelf vragen hebben over de resultaten, dan kunt u uiteraard zelf ook langskomen of contact opnemen. </w:t>
      </w:r>
    </w:p>
    <w:p w14:paraId="5C71BED9" w14:textId="77777777" w:rsidR="009532D6" w:rsidRDefault="009532D6" w:rsidP="009532D6">
      <w:pPr>
        <w:autoSpaceDE w:val="0"/>
        <w:autoSpaceDN w:val="0"/>
        <w:adjustRightInd w:val="0"/>
        <w:rPr>
          <w:rFonts w:ascii="Segoe UI" w:hAnsi="Segoe UI" w:cs="Segoe UI"/>
          <w:sz w:val="22"/>
          <w:szCs w:val="22"/>
        </w:rPr>
      </w:pPr>
      <w:r w:rsidRPr="009532D6">
        <w:rPr>
          <w:rFonts w:ascii="Segoe UI" w:hAnsi="Segoe UI" w:cs="Segoe UI"/>
          <w:sz w:val="22"/>
          <w:szCs w:val="22"/>
        </w:rPr>
        <w:t>Om wat extra te oefenen krijgt uw kind vanaf kern 1 iedere vrijdag een leeskaart mee met de woorden die we die week hebben geoefend.</w:t>
      </w:r>
    </w:p>
    <w:p w14:paraId="1F68CEB4" w14:textId="77777777" w:rsidR="00D823D8" w:rsidRDefault="00D823D8" w:rsidP="009532D6">
      <w:pPr>
        <w:autoSpaceDE w:val="0"/>
        <w:autoSpaceDN w:val="0"/>
        <w:adjustRightInd w:val="0"/>
        <w:rPr>
          <w:rFonts w:ascii="Segoe UI" w:hAnsi="Segoe UI" w:cs="Segoe UI"/>
          <w:sz w:val="22"/>
          <w:szCs w:val="22"/>
        </w:rPr>
      </w:pPr>
    </w:p>
    <w:p w14:paraId="19A4579F" w14:textId="77777777" w:rsidR="00D823D8" w:rsidRDefault="00D823D8" w:rsidP="009532D6">
      <w:pPr>
        <w:autoSpaceDE w:val="0"/>
        <w:autoSpaceDN w:val="0"/>
        <w:adjustRightInd w:val="0"/>
        <w:rPr>
          <w:rFonts w:ascii="Segoe UI" w:hAnsi="Segoe UI" w:cs="Segoe UI"/>
          <w:sz w:val="22"/>
          <w:szCs w:val="22"/>
        </w:rPr>
      </w:pPr>
    </w:p>
    <w:p w14:paraId="455D10AA" w14:textId="77777777" w:rsidR="00D823D8" w:rsidRPr="009532D6" w:rsidRDefault="00D823D8" w:rsidP="009532D6">
      <w:pPr>
        <w:autoSpaceDE w:val="0"/>
        <w:autoSpaceDN w:val="0"/>
        <w:adjustRightInd w:val="0"/>
        <w:rPr>
          <w:rFonts w:ascii="Segoe UI" w:hAnsi="Segoe UI" w:cs="Segoe UI"/>
          <w:sz w:val="22"/>
          <w:szCs w:val="22"/>
        </w:rPr>
      </w:pPr>
    </w:p>
    <w:p w14:paraId="285A0151" w14:textId="1D663AB5" w:rsidR="001D18D8" w:rsidRPr="00D01CA5" w:rsidRDefault="00FC0C6D" w:rsidP="00D01CA5">
      <w:pPr>
        <w:pStyle w:val="Kop1"/>
        <w:rPr>
          <w:rFonts w:ascii="Segoe UI" w:hAnsi="Segoe UI" w:cs="Segoe UI"/>
          <w:b/>
          <w:bCs/>
        </w:rPr>
      </w:pPr>
      <w:r>
        <w:rPr>
          <w:rFonts w:ascii="Segoe UI" w:hAnsi="Segoe UI" w:cs="Segoe UI"/>
          <w:b/>
          <w:bCs/>
        </w:rPr>
        <w:lastRenderedPageBreak/>
        <w:t>rekenen</w:t>
      </w:r>
    </w:p>
    <w:p w14:paraId="3D0B80C8" w14:textId="77777777" w:rsidR="008044B1" w:rsidRPr="008044B1" w:rsidRDefault="008044B1" w:rsidP="008044B1">
      <w:pPr>
        <w:autoSpaceDE w:val="0"/>
        <w:autoSpaceDN w:val="0"/>
        <w:adjustRightInd w:val="0"/>
        <w:rPr>
          <w:rFonts w:ascii="Segoe UI" w:hAnsi="Segoe UI" w:cs="Segoe UI"/>
          <w:i/>
          <w:iCs/>
          <w:sz w:val="22"/>
          <w:szCs w:val="22"/>
        </w:rPr>
      </w:pPr>
      <w:r w:rsidRPr="008044B1">
        <w:rPr>
          <w:rFonts w:ascii="Segoe UI" w:hAnsi="Segoe UI" w:cs="Segoe UI"/>
          <w:sz w:val="22"/>
          <w:szCs w:val="22"/>
        </w:rPr>
        <w:t>Methode: “Getal en ruimte junior”</w:t>
      </w:r>
    </w:p>
    <w:p w14:paraId="3DC10212"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Getalrelaties en getalbegrip</w:t>
      </w:r>
    </w:p>
    <w:p w14:paraId="30794B2D"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Er wordt aandacht besteed aan tellen, splitsen (het splitsen van een getal in 2 delen), getalbegrip (bijv. telefoonnummers en huisnummers), verdubbelen en halveren. Ook maken de kinderen voor het eerst kennis met cijfer- en rekensymbolen en de telrij tot 100.</w:t>
      </w:r>
    </w:p>
    <w:p w14:paraId="3845C0A2"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Optellen en aftrekken</w:t>
      </w:r>
    </w:p>
    <w:p w14:paraId="66FBE509"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Naast getalrelaties en getalbegrip leren de kinderen ook rekenen tot en met 20. Kinderen maken daarbij gebruik van hun vingers, het rekenrek en geld. Voor het eerst maken de kinderen kennis met het plus- en minteken.</w:t>
      </w:r>
    </w:p>
    <w:p w14:paraId="5DD012D1" w14:textId="432EB4A1"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Wist u dat de kinderen bij het rekenen tot 10 wel 132 sommen uit hun hoofd moeten maken? Dit zijn 66 optel- en 66 aftreksommen. Met de splitsingen erbij (10=8+…) zijn het zelfs 198 sommen. Dat is behoorlijk veel en daarom neemt het rekenen tot 10 en het oefenen van de sommen een belangrijke plaats in groep 3 in</w:t>
      </w:r>
      <w:r w:rsidR="00B13083">
        <w:rPr>
          <w:rFonts w:ascii="Segoe UI" w:eastAsia="Calibri" w:hAnsi="Segoe UI" w:cs="Segoe UI"/>
          <w:sz w:val="22"/>
          <w:szCs w:val="22"/>
          <w:lang w:eastAsia="en-US"/>
        </w:rPr>
        <w:t>.</w:t>
      </w:r>
    </w:p>
    <w:p w14:paraId="3E061D71"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Vermenigvuldigen</w:t>
      </w:r>
    </w:p>
    <w:p w14:paraId="0BA4527E"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Aan het einde van groep 3 wordt een begin gemaakt met vermenigvuldigen. De kinderen krijgen vragen als “Welke groepjes zie je?” en “Hoeveel groepjes?”.</w:t>
      </w:r>
    </w:p>
    <w:p w14:paraId="39FD6877"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b/>
          <w:sz w:val="22"/>
          <w:szCs w:val="22"/>
          <w:u w:val="single"/>
          <w:lang w:eastAsia="en-US"/>
        </w:rPr>
        <w:t>Meten, tijd en geld</w:t>
      </w:r>
    </w:p>
    <w:p w14:paraId="499D7C04"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In groep 3 leren de kinderen de basis van het klokkijken (hele en halve uren) en doen ze ervaring op met meten en meetkunde. Bij meten wordt de lengte van bv potloden opgemeten met een kralenliniaal.</w:t>
      </w:r>
    </w:p>
    <w:p w14:paraId="39AB76AD"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Bij meetkunde leren de kinderen bijvoorbeeld om halve voorwerpen heel te maken met behulp van een spiegel en blokkenbouwsels na te bouwen en te beschrijven.</w:t>
      </w:r>
    </w:p>
    <w:p w14:paraId="01F4A0CB"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Het geld rekenen start in groep 3 met het introduceren van de euromunten. Eerst introduceren we de euromunten €1 en €2. De kinderen bekijken hoe de munten eruit zien en leren dat je 2 munten van €1 kunt inwisselen voor 1 munt van €2 en andersom. Bedragen tot 10 euro tellen met munten van 1 of 2 euro en het betalen van deze munten komt uitgebreid aan bod.</w:t>
      </w:r>
    </w:p>
    <w:p w14:paraId="20C94C56"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 xml:space="preserve">Vervolgens wordt het biljet van 5 euro geïntroduceerd, en daarna het biljet van 10 euro en tot slot het biljet van 20 euro. ‘Hoe betaal je?’, ‘Hoeveel krijg je terug?’, :Hoeveel euro samen?’, </w:t>
      </w:r>
      <w:r w:rsidRPr="008044B1">
        <w:rPr>
          <w:rFonts w:ascii="Segoe UI" w:eastAsia="Calibri" w:hAnsi="Segoe UI" w:cs="Segoe UI"/>
          <w:sz w:val="22"/>
          <w:szCs w:val="22"/>
          <w:lang w:eastAsia="en-US"/>
        </w:rPr>
        <w:lastRenderedPageBreak/>
        <w:t>‘Hoeveel euro kom je tekort?’, ‘Kan het ook anders?’ etc. zijn steeds weer terugkerende activiteiten.</w:t>
      </w:r>
    </w:p>
    <w:p w14:paraId="658248BF"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Met geld rekenen leent zich uitstekend om te spelen en situaties uit te beelden. Winkeltje spelen is dan ook een goede vorm van inleving in de situatie.</w:t>
      </w:r>
    </w:p>
    <w:p w14:paraId="7F15113D" w14:textId="77777777" w:rsidR="008044B1" w:rsidRPr="008044B1" w:rsidRDefault="008044B1" w:rsidP="008044B1">
      <w:pPr>
        <w:rPr>
          <w:rFonts w:ascii="Segoe UI" w:eastAsia="Calibri" w:hAnsi="Segoe UI" w:cs="Segoe UI"/>
          <w:b/>
          <w:sz w:val="22"/>
          <w:szCs w:val="22"/>
          <w:u w:val="single"/>
          <w:lang w:eastAsia="en-US"/>
        </w:rPr>
      </w:pPr>
      <w:r w:rsidRPr="008044B1">
        <w:rPr>
          <w:rFonts w:ascii="Segoe UI" w:eastAsia="Calibri" w:hAnsi="Segoe UI" w:cs="Segoe UI"/>
          <w:b/>
          <w:sz w:val="22"/>
          <w:szCs w:val="22"/>
          <w:u w:val="single"/>
          <w:lang w:eastAsia="en-US"/>
        </w:rPr>
        <w:t>Materialen</w:t>
      </w:r>
    </w:p>
    <w:p w14:paraId="664343A6"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De kinderen werken met concrete materialen (handen, eierdozen, fiches, geld, dobbelstenen) en met modellen zoals de splitsflat.</w:t>
      </w:r>
    </w:p>
    <w:p w14:paraId="04CE65E8"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Naast de rekenmethode gebruiken we ook de methode “Met sprongen vooruit” Dit zijn allerlei reken activiteiten om de kinderen spelenderwijs de basisvaardigheden te laten eigen maken.</w:t>
      </w:r>
    </w:p>
    <w:p w14:paraId="7D28254F" w14:textId="77777777" w:rsidR="008044B1" w:rsidRPr="008044B1" w:rsidRDefault="008044B1" w:rsidP="008044B1">
      <w:pPr>
        <w:rPr>
          <w:rFonts w:ascii="Segoe UI" w:eastAsia="Calibri" w:hAnsi="Segoe UI" w:cs="Segoe UI"/>
          <w:sz w:val="22"/>
          <w:szCs w:val="22"/>
          <w:lang w:eastAsia="en-US"/>
        </w:rPr>
      </w:pPr>
      <w:r w:rsidRPr="008044B1">
        <w:rPr>
          <w:rFonts w:ascii="Segoe UI" w:eastAsia="Calibri" w:hAnsi="Segoe UI" w:cs="Segoe UI"/>
          <w:sz w:val="22"/>
          <w:szCs w:val="22"/>
          <w:lang w:eastAsia="en-US"/>
        </w:rPr>
        <w:t>Ook werken we iedere week met een rekencircuit. Tijdens dit circuit wordt spelenderwijs aandacht besteed aan het automatiseren van de sommen.</w:t>
      </w:r>
    </w:p>
    <w:p w14:paraId="7903AC71" w14:textId="77777777" w:rsidR="0020526D" w:rsidRPr="002B0BCF" w:rsidRDefault="0020526D" w:rsidP="008C5E71">
      <w:pPr>
        <w:pStyle w:val="Geenafstand"/>
      </w:pPr>
    </w:p>
    <w:p w14:paraId="45119EF5" w14:textId="3751DADB" w:rsidR="0030611B" w:rsidRDefault="00D823D8" w:rsidP="0030611B">
      <w:pPr>
        <w:pStyle w:val="Kop1"/>
        <w:rPr>
          <w:rFonts w:ascii="Segoe UI" w:hAnsi="Segoe UI" w:cs="Segoe UI"/>
          <w:b/>
          <w:bCs/>
        </w:rPr>
      </w:pPr>
      <w:r>
        <w:rPr>
          <w:rFonts w:ascii="Segoe UI" w:hAnsi="Segoe UI" w:cs="Segoe UI"/>
          <w:b/>
          <w:bCs/>
        </w:rPr>
        <w:t>wereldorientatie</w:t>
      </w:r>
      <w:r w:rsidR="007056D6">
        <w:rPr>
          <w:rFonts w:ascii="Segoe UI" w:hAnsi="Segoe UI" w:cs="Segoe UI"/>
          <w:b/>
          <w:bCs/>
        </w:rPr>
        <w:t>/thema’s</w:t>
      </w:r>
    </w:p>
    <w:p w14:paraId="0C87A61C" w14:textId="074E0287" w:rsidR="00C128B6" w:rsidRDefault="007056D6" w:rsidP="00F10287">
      <w:pPr>
        <w:pStyle w:val="Lijstalinea"/>
        <w:ind w:left="0"/>
        <w:rPr>
          <w:rFonts w:ascii="Segoe UI" w:hAnsi="Segoe UI" w:cs="Segoe UI"/>
          <w:sz w:val="22"/>
          <w:szCs w:val="22"/>
        </w:rPr>
      </w:pPr>
      <w:r>
        <w:rPr>
          <w:rFonts w:ascii="Segoe UI" w:hAnsi="Segoe UI" w:cs="Segoe UI"/>
          <w:sz w:val="22"/>
          <w:szCs w:val="22"/>
        </w:rPr>
        <w:t>Wij werken met een aantal thema’s. Deze sluiten aan bij de groepen 1 en 2. Groep 3 werkt op de middagen in hoeken rondom het lopende thema.</w:t>
      </w:r>
    </w:p>
    <w:p w14:paraId="1AEA9748" w14:textId="78AF7A02" w:rsidR="007D32E6" w:rsidRDefault="008347D0" w:rsidP="007D32E6">
      <w:pPr>
        <w:pStyle w:val="Kop1"/>
        <w:rPr>
          <w:rFonts w:ascii="Segoe UI" w:hAnsi="Segoe UI" w:cs="Segoe UI"/>
          <w:b/>
          <w:bCs/>
        </w:rPr>
      </w:pPr>
      <w:r>
        <w:rPr>
          <w:rFonts w:ascii="Segoe UI" w:hAnsi="Segoe UI" w:cs="Segoe UI"/>
          <w:b/>
          <w:bCs/>
        </w:rPr>
        <w:t>schrijven</w:t>
      </w:r>
    </w:p>
    <w:p w14:paraId="268DCE25" w14:textId="77777777" w:rsidR="008347D0" w:rsidRPr="008347D0" w:rsidRDefault="008347D0" w:rsidP="008347D0">
      <w:pPr>
        <w:autoSpaceDE w:val="0"/>
        <w:autoSpaceDN w:val="0"/>
        <w:adjustRightInd w:val="0"/>
        <w:rPr>
          <w:rFonts w:ascii="Segoe UI" w:hAnsi="Segoe UI" w:cs="Segoe UI"/>
          <w:sz w:val="22"/>
          <w:szCs w:val="22"/>
        </w:rPr>
      </w:pPr>
      <w:r w:rsidRPr="008347D0">
        <w:rPr>
          <w:rFonts w:ascii="Segoe UI" w:hAnsi="Segoe UI" w:cs="Segoe UI"/>
          <w:sz w:val="22"/>
          <w:szCs w:val="22"/>
        </w:rPr>
        <w:t>Methode: “ Pennenstreken”</w:t>
      </w:r>
    </w:p>
    <w:p w14:paraId="5353B4C9"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Sinds het schooljaar 2020-2021 werken we met de nieuwste versie van Pennenstreken; Pennenstreken 2.</w:t>
      </w:r>
    </w:p>
    <w:p w14:paraId="4D4B66D3"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In groep 3 is Pennenstreken gekoppeld aan de leesmethode KIM-lezen. De kinderen schrijven de letters die ze op die dag in de leesles hebben leren lezen. Op deze manier ontwikkelen de kinderen het technisch schrijven als een functionele vaardigheid. Ze brengen wat ze geleerd hebben meteen in de praktijk.</w:t>
      </w:r>
    </w:p>
    <w:p w14:paraId="60B48464"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In de methode Pennenstreken leren de kinderen de schrijfletters los aan. De verbindingen komen pas aan de orde als alle losse schrijfletters aan bod zijn geweest. De tweetekenklanken (zoals ou, ui, oe, aa, enz) schrijven de kinderen wel meteen aan elkaar. Dat sluit aan op de manier waarop Veilig leren lezen de tweetekenklanken aanleert. De letters van Pennenstreken zijn zo ontworpen dat de kinderen ze in een vloeiende doorlopende beweging kunnen schrijven.</w:t>
      </w:r>
    </w:p>
    <w:p w14:paraId="0847E512" w14:textId="77777777" w:rsidR="008347D0" w:rsidRPr="008347D0" w:rsidRDefault="008347D0" w:rsidP="008347D0">
      <w:pPr>
        <w:rPr>
          <w:rFonts w:ascii="Segoe UI" w:eastAsia="Calibri" w:hAnsi="Segoe UI" w:cs="Segoe UI"/>
          <w:b/>
          <w:sz w:val="22"/>
          <w:szCs w:val="22"/>
          <w:u w:val="single"/>
          <w:lang w:eastAsia="en-US"/>
        </w:rPr>
      </w:pPr>
    </w:p>
    <w:p w14:paraId="492B96DD" w14:textId="77777777" w:rsidR="008347D0" w:rsidRPr="008347D0" w:rsidRDefault="008347D0" w:rsidP="008347D0">
      <w:pPr>
        <w:rPr>
          <w:rFonts w:ascii="Segoe UI" w:eastAsia="Calibri" w:hAnsi="Segoe UI" w:cs="Segoe UI"/>
          <w:b/>
          <w:sz w:val="22"/>
          <w:szCs w:val="22"/>
          <w:u w:val="single"/>
          <w:lang w:eastAsia="en-US"/>
        </w:rPr>
      </w:pPr>
    </w:p>
    <w:p w14:paraId="28478663" w14:textId="77777777" w:rsidR="008347D0" w:rsidRPr="008347D0" w:rsidRDefault="008347D0" w:rsidP="008347D0">
      <w:pPr>
        <w:rPr>
          <w:rFonts w:ascii="Segoe UI" w:eastAsia="Calibri" w:hAnsi="Segoe UI" w:cs="Segoe UI"/>
          <w:b/>
          <w:sz w:val="22"/>
          <w:szCs w:val="22"/>
          <w:u w:val="single"/>
          <w:lang w:eastAsia="en-US"/>
        </w:rPr>
      </w:pPr>
      <w:r w:rsidRPr="008347D0">
        <w:rPr>
          <w:rFonts w:ascii="Segoe UI" w:eastAsia="Calibri" w:hAnsi="Segoe UI" w:cs="Segoe UI"/>
          <w:b/>
          <w:sz w:val="22"/>
          <w:szCs w:val="22"/>
          <w:u w:val="single"/>
          <w:lang w:eastAsia="en-US"/>
        </w:rPr>
        <w:lastRenderedPageBreak/>
        <w:t>Doorgaande lijn</w:t>
      </w:r>
    </w:p>
    <w:p w14:paraId="73B5AE45" w14:textId="15E2D7A5" w:rsidR="008347D0" w:rsidRPr="007056D6"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Pennenstreken heeft een doorgaande lijn van groep 1 tot en met groep 8. In groep 1 en 2 staat een goede motorische ontwikkeling centraal. In groep 3 en 4 werken de kinderen aan het aanvankelijk schrijven. Hier staat het aanleren van de schrijfletters in kleine en hoofdletters centraal. In groep 5 en 6 wordt het schrijven verder geautomatiseerd, waarbij vanaf groep 6 ook het schrijven op tempo aan bod komt.</w:t>
      </w:r>
    </w:p>
    <w:p w14:paraId="1BEB863A" w14:textId="77777777" w:rsidR="008347D0" w:rsidRPr="008347D0" w:rsidRDefault="008347D0" w:rsidP="008347D0">
      <w:pPr>
        <w:rPr>
          <w:rFonts w:ascii="Segoe UI" w:eastAsia="Calibri" w:hAnsi="Segoe UI" w:cs="Segoe UI"/>
          <w:b/>
          <w:sz w:val="22"/>
          <w:szCs w:val="22"/>
          <w:u w:val="single"/>
          <w:lang w:eastAsia="en-US"/>
        </w:rPr>
      </w:pPr>
      <w:r w:rsidRPr="008347D0">
        <w:rPr>
          <w:rFonts w:ascii="Segoe UI" w:eastAsia="Calibri" w:hAnsi="Segoe UI" w:cs="Segoe UI"/>
          <w:b/>
          <w:sz w:val="22"/>
          <w:szCs w:val="22"/>
          <w:u w:val="single"/>
          <w:lang w:eastAsia="en-US"/>
        </w:rPr>
        <w:t>Motoriek</w:t>
      </w:r>
    </w:p>
    <w:p w14:paraId="35892DF9" w14:textId="77777777" w:rsidR="008347D0" w:rsidRPr="008347D0" w:rsidRDefault="008347D0" w:rsidP="008347D0">
      <w:pPr>
        <w:rPr>
          <w:rFonts w:ascii="Segoe UI" w:eastAsia="Calibri" w:hAnsi="Segoe UI" w:cs="Segoe UI"/>
          <w:sz w:val="22"/>
          <w:szCs w:val="22"/>
          <w:lang w:eastAsia="en-US"/>
        </w:rPr>
      </w:pPr>
      <w:r w:rsidRPr="008347D0">
        <w:rPr>
          <w:rFonts w:ascii="Segoe UI" w:eastAsia="Calibri" w:hAnsi="Segoe UI" w:cs="Segoe UI"/>
          <w:sz w:val="22"/>
          <w:szCs w:val="22"/>
          <w:lang w:eastAsia="en-US"/>
        </w:rPr>
        <w:t>Schrijven is vooral een motorische vaardigheid. Daarom geeft Pennenstreken niet alleen schrijfoefeningen, maar ook motorische activiteiten. Die zijn vooral gericht op het bevorderen van de arm-, hand- en vingermotoriek.</w:t>
      </w:r>
    </w:p>
    <w:p w14:paraId="190B38D7" w14:textId="6783D1A7" w:rsidR="0064158F" w:rsidRDefault="007A60B8" w:rsidP="00D70391">
      <w:pPr>
        <w:pStyle w:val="Kop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182D0B9F" w14:textId="77777777" w:rsidR="00703027" w:rsidRPr="00251797" w:rsidRDefault="00703027" w:rsidP="00703027">
      <w:pPr>
        <w:rPr>
          <w:rFonts w:ascii="Segoe UI" w:hAnsi="Segoe UI" w:cs="Segoe UI"/>
          <w:sz w:val="22"/>
          <w:szCs w:val="22"/>
        </w:rPr>
      </w:pPr>
      <w:r w:rsidRPr="00251797">
        <w:rPr>
          <w:rFonts w:ascii="Segoe UI" w:hAnsi="Segoe UI" w:cs="Segoe UI"/>
          <w:sz w:val="22"/>
          <w:szCs w:val="22"/>
        </w:rPr>
        <w:t>Computers zullen worden ingezet ter ondersteuning van de diverse vakgebieden.</w:t>
      </w:r>
    </w:p>
    <w:p w14:paraId="1323887D" w14:textId="77777777" w:rsidR="00703027" w:rsidRPr="00251797" w:rsidRDefault="00703027" w:rsidP="00703027">
      <w:pPr>
        <w:rPr>
          <w:rFonts w:ascii="Segoe UI" w:hAnsi="Segoe UI" w:cs="Segoe UI"/>
          <w:sz w:val="22"/>
          <w:szCs w:val="22"/>
        </w:rPr>
      </w:pPr>
      <w:r w:rsidRPr="00251797">
        <w:rPr>
          <w:rFonts w:ascii="Segoe UI" w:hAnsi="Segoe UI" w:cs="Segoe UI"/>
          <w:sz w:val="22"/>
          <w:szCs w:val="22"/>
        </w:rPr>
        <w:t>Zoals: “Getal en ruimte junior” (rekenen), Rekenheld, Gynzy, Veilig leren lezen, Bareka.</w:t>
      </w:r>
    </w:p>
    <w:p w14:paraId="5537DFF4" w14:textId="77777777" w:rsidR="00703027" w:rsidRPr="00251797" w:rsidRDefault="00703027" w:rsidP="00703027">
      <w:pPr>
        <w:rPr>
          <w:rFonts w:ascii="Segoe UI" w:hAnsi="Segoe UI" w:cs="Segoe UI"/>
          <w:sz w:val="22"/>
          <w:szCs w:val="22"/>
        </w:rPr>
      </w:pPr>
      <w:r w:rsidRPr="00251797">
        <w:rPr>
          <w:rFonts w:ascii="Segoe UI" w:hAnsi="Segoe UI" w:cs="Segoe UI"/>
          <w:sz w:val="22"/>
          <w:szCs w:val="22"/>
        </w:rPr>
        <w:t xml:space="preserve">Als kern START is afgesloten, krijgt uw kind een brief mee naar huis met een persoonlijke inlogcode voor de thuis software. Uw kind kan dan ook thuis oefenen met Veilig Leren Lezen en Rekenheld. </w:t>
      </w:r>
    </w:p>
    <w:p w14:paraId="426730A3" w14:textId="77777777" w:rsidR="005E272D" w:rsidRDefault="005E272D" w:rsidP="002F60D7">
      <w:pPr>
        <w:pStyle w:val="Geenafstand"/>
        <w:rPr>
          <w:rFonts w:ascii="Segoe UI" w:hAnsi="Segoe UI" w:cs="Segoe UI"/>
          <w:sz w:val="22"/>
          <w:szCs w:val="22"/>
        </w:rPr>
      </w:pPr>
    </w:p>
    <w:p w14:paraId="55E526F8" w14:textId="4A36B54F" w:rsidR="00C349D4" w:rsidRDefault="00B54E15" w:rsidP="00C349D4">
      <w:pPr>
        <w:pStyle w:val="Kop1"/>
        <w:rPr>
          <w:rFonts w:ascii="Segoe UI" w:hAnsi="Segoe UI" w:cs="Segoe UI"/>
          <w:b/>
          <w:bCs/>
        </w:rPr>
      </w:pPr>
      <w:r>
        <w:rPr>
          <w:rFonts w:ascii="Segoe UI" w:hAnsi="Segoe UI" w:cs="Segoe UI"/>
          <w:b/>
          <w:bCs/>
        </w:rPr>
        <w:t>kanjertraining</w:t>
      </w:r>
    </w:p>
    <w:p w14:paraId="34CA4BA3" w14:textId="77777777" w:rsidR="007056D6" w:rsidRDefault="007056D6" w:rsidP="00700E55">
      <w:pPr>
        <w:pStyle w:val="Geenafstand"/>
        <w:rPr>
          <w:rFonts w:ascii="Segoe UI" w:hAnsi="Segoe UI" w:cs="Segoe UI"/>
          <w:sz w:val="22"/>
          <w:szCs w:val="22"/>
        </w:rPr>
      </w:pPr>
    </w:p>
    <w:p w14:paraId="39592547" w14:textId="77777777" w:rsidR="007056D6" w:rsidRDefault="00700E55" w:rsidP="00700E55">
      <w:pPr>
        <w:pStyle w:val="Geenafstand"/>
        <w:rPr>
          <w:rFonts w:ascii="Segoe UI" w:hAnsi="Segoe UI" w:cs="Segoe UI"/>
          <w:sz w:val="22"/>
          <w:szCs w:val="22"/>
        </w:rPr>
      </w:pPr>
      <w:r w:rsidRPr="00700E55">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w:t>
      </w:r>
    </w:p>
    <w:p w14:paraId="50F9DC87" w14:textId="7226A318" w:rsidR="007056D6" w:rsidRDefault="00700E55" w:rsidP="00251E70">
      <w:pPr>
        <w:pStyle w:val="Geenafstand"/>
        <w:rPr>
          <w:rFonts w:ascii="Segoe UI" w:hAnsi="Segoe UI" w:cs="Segoe UI"/>
          <w:sz w:val="22"/>
          <w:szCs w:val="22"/>
        </w:rPr>
      </w:pPr>
      <w:r w:rsidRPr="00700E55">
        <w:rPr>
          <w:rFonts w:ascii="Segoe UI" w:hAnsi="Segoe UI" w:cs="Segoe UI"/>
          <w:sz w:val="22"/>
          <w:szCs w:val="22"/>
        </w:rPr>
        <w:br/>
      </w:r>
    </w:p>
    <w:p w14:paraId="36781002" w14:textId="70618676" w:rsidR="003852DA" w:rsidRDefault="002246E2" w:rsidP="003852DA">
      <w:pPr>
        <w:pStyle w:val="Kop1"/>
        <w:rPr>
          <w:rFonts w:ascii="Segoe UI" w:hAnsi="Segoe UI" w:cs="Segoe UI"/>
          <w:b/>
          <w:bCs/>
        </w:rPr>
      </w:pPr>
      <w:r>
        <w:rPr>
          <w:rFonts w:ascii="Segoe UI" w:hAnsi="Segoe UI" w:cs="Segoe UI"/>
          <w:b/>
          <w:bCs/>
        </w:rPr>
        <w:t>gym</w:t>
      </w:r>
    </w:p>
    <w:p w14:paraId="5CB3679F" w14:textId="77777777" w:rsidR="00E4194D" w:rsidRPr="00E4194D" w:rsidRDefault="00E4194D" w:rsidP="00E4194D">
      <w:pPr>
        <w:rPr>
          <w:rFonts w:ascii="Segoe UI" w:eastAsia="Calibri" w:hAnsi="Segoe UI" w:cs="Segoe UI"/>
          <w:b/>
          <w:bCs/>
          <w:sz w:val="22"/>
          <w:szCs w:val="22"/>
          <w:lang w:eastAsia="en-US"/>
        </w:rPr>
      </w:pPr>
      <w:r w:rsidRPr="00E4194D">
        <w:rPr>
          <w:rFonts w:ascii="Segoe UI" w:eastAsia="Calibri" w:hAnsi="Segoe UI" w:cs="Segoe UI"/>
          <w:sz w:val="22"/>
          <w:szCs w:val="22"/>
          <w:lang w:eastAsia="en-US"/>
        </w:rPr>
        <w:t>Groep 3B heeft op dinsdag gym. De gymles wordt gegeven door vakleerkracht Rick Meens. De kinderen hebben sportkleding en sportschoenen nodig.</w:t>
      </w:r>
    </w:p>
    <w:p w14:paraId="699B1FDE" w14:textId="77777777" w:rsidR="00E4194D" w:rsidRDefault="00E4194D" w:rsidP="00E4194D">
      <w:pPr>
        <w:rPr>
          <w:rFonts w:eastAsia="Calibri"/>
          <w:szCs w:val="22"/>
          <w:lang w:eastAsia="en-US"/>
        </w:rPr>
      </w:pPr>
      <w:r w:rsidRPr="00E4194D">
        <w:rPr>
          <w:rFonts w:ascii="Segoe UI" w:eastAsia="Calibri" w:hAnsi="Segoe UI" w:cs="Segoe UI"/>
          <w:sz w:val="22"/>
          <w:szCs w:val="22"/>
          <w:lang w:eastAsia="en-US"/>
        </w:rPr>
        <w:t>Kinderen die geen gymspullen bij zich hebben kunnen helaas niet deelnemen aan de gymles, zij blijven op school onder toezicht van een andere leerkracht</w:t>
      </w:r>
      <w:r>
        <w:rPr>
          <w:rFonts w:eastAsia="Calibri"/>
          <w:szCs w:val="22"/>
          <w:lang w:eastAsia="en-US"/>
        </w:rPr>
        <w:t>.</w:t>
      </w:r>
    </w:p>
    <w:p w14:paraId="765E5173" w14:textId="77777777" w:rsidR="002C263A" w:rsidRPr="003852DA" w:rsidRDefault="002C263A" w:rsidP="002C263A">
      <w:pPr>
        <w:pStyle w:val="Geenafstand"/>
        <w:rPr>
          <w:rFonts w:ascii="Segoe UI" w:hAnsi="Segoe UI" w:cs="Segoe UI"/>
          <w:sz w:val="22"/>
          <w:szCs w:val="22"/>
        </w:rPr>
      </w:pPr>
    </w:p>
    <w:p w14:paraId="51C20499" w14:textId="6948DF83" w:rsidR="004F624A" w:rsidRPr="00B73903" w:rsidRDefault="002C263A" w:rsidP="004F624A">
      <w:pPr>
        <w:pStyle w:val="Kop1"/>
        <w:rPr>
          <w:rFonts w:ascii="Segoe UI" w:hAnsi="Segoe UI" w:cs="Segoe UI"/>
          <w:b/>
          <w:bCs/>
        </w:rPr>
      </w:pPr>
      <w:r>
        <w:rPr>
          <w:rFonts w:ascii="Segoe UI" w:hAnsi="Segoe UI" w:cs="Segoe UI"/>
          <w:b/>
          <w:bCs/>
        </w:rPr>
        <w:t>muziek</w:t>
      </w:r>
    </w:p>
    <w:p w14:paraId="75C12188" w14:textId="08280C0D" w:rsidR="00DF19DC" w:rsidRPr="001F792A" w:rsidRDefault="001F792A" w:rsidP="6A565FFF">
      <w:pPr>
        <w:rPr>
          <w:rFonts w:ascii="Segoe UI" w:hAnsi="Segoe UI" w:cs="Segoe UI"/>
          <w:sz w:val="22"/>
          <w:szCs w:val="22"/>
        </w:rPr>
      </w:pPr>
      <w:r w:rsidRPr="001F792A">
        <w:rPr>
          <w:rFonts w:ascii="Segoe UI" w:eastAsia="Calibri" w:hAnsi="Segoe UI" w:cs="Segoe UI"/>
          <w:sz w:val="22"/>
          <w:szCs w:val="22"/>
          <w:lang w:eastAsia="en-US"/>
        </w:rPr>
        <w:t>Muzieklessen worden iedere maandag gegeven door SMK consulent Jan Vink.</w:t>
      </w:r>
    </w:p>
    <w:p w14:paraId="5A5CFF81" w14:textId="1B2B3D53" w:rsidR="00E401E1" w:rsidRDefault="00BF03EC" w:rsidP="00CF0C91">
      <w:pPr>
        <w:pStyle w:val="Kop1"/>
        <w:rPr>
          <w:rFonts w:ascii="Segoe UI" w:hAnsi="Segoe UI" w:cs="Segoe UI"/>
          <w:b/>
          <w:bCs/>
        </w:rPr>
      </w:pPr>
      <w:r>
        <w:rPr>
          <w:rFonts w:ascii="Segoe UI" w:hAnsi="Segoe UI" w:cs="Segoe UI"/>
          <w:b/>
          <w:bCs/>
        </w:rPr>
        <w:t>cultuuronderwijs</w:t>
      </w:r>
    </w:p>
    <w:p w14:paraId="4E4E7F24" w14:textId="496161C3" w:rsidR="00121A6B" w:rsidRDefault="00251797" w:rsidP="00121A6B">
      <w:pPr>
        <w:pStyle w:val="Lijstalinea"/>
        <w:ind w:left="0"/>
        <w:rPr>
          <w:rFonts w:ascii="Segoe UI" w:hAnsi="Segoe UI" w:cs="Segoe UI"/>
          <w:sz w:val="22"/>
          <w:szCs w:val="22"/>
        </w:rPr>
      </w:pPr>
      <w:r>
        <w:rPr>
          <w:rFonts w:ascii="Segoe UI" w:hAnsi="Segoe UI" w:cs="Segoe UI"/>
          <w:sz w:val="22"/>
          <w:szCs w:val="22"/>
        </w:rPr>
        <w:t>Op de vrijdagen om de twee weken hebben wij een cultuurblok van 10.30-12.00uur. Hier komen verschillende aspecten aan bod, zoals dans, drama, beeldend en burgerschapslessen.</w:t>
      </w:r>
    </w:p>
    <w:p w14:paraId="5D501993" w14:textId="07B04A5E" w:rsidR="002D3788" w:rsidRDefault="002D3788" w:rsidP="002D3788">
      <w:pPr>
        <w:pStyle w:val="Kop1"/>
        <w:rPr>
          <w:rFonts w:ascii="Segoe UI" w:hAnsi="Segoe UI" w:cs="Segoe UI"/>
          <w:b/>
          <w:bCs/>
        </w:rPr>
      </w:pPr>
      <w:r>
        <w:rPr>
          <w:rFonts w:ascii="Segoe UI" w:hAnsi="Segoe UI" w:cs="Segoe UI"/>
          <w:b/>
          <w:bCs/>
        </w:rPr>
        <w:t>citotoetsen</w:t>
      </w:r>
    </w:p>
    <w:p w14:paraId="467830C4" w14:textId="77777777" w:rsidR="005E06C5" w:rsidRPr="002D3788" w:rsidRDefault="005E06C5" w:rsidP="005E06C5">
      <w:pPr>
        <w:pStyle w:val="Geenafstand"/>
        <w:rPr>
          <w:rFonts w:ascii="Segoe UI" w:hAnsi="Segoe UI" w:cs="Segoe UI"/>
          <w:sz w:val="22"/>
          <w:szCs w:val="22"/>
        </w:rPr>
      </w:pPr>
    </w:p>
    <w:p w14:paraId="0F574E69"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xml:space="preserve">In groep 3 krijgen de kinderen, naast de methode gebonden toetsen, ook Cito-toetsen. </w:t>
      </w:r>
    </w:p>
    <w:p w14:paraId="2367CE77"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In groep 3 zijn dat:</w:t>
      </w:r>
    </w:p>
    <w:p w14:paraId="6068672C"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AVI (tekst lezen)</w:t>
      </w:r>
    </w:p>
    <w:p w14:paraId="204AE8D0"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DMT (woorden lezen)</w:t>
      </w:r>
    </w:p>
    <w:p w14:paraId="74D247A1"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Spelling</w:t>
      </w:r>
    </w:p>
    <w:p w14:paraId="4212E40C"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 Rekenen en wiskunde</w:t>
      </w:r>
    </w:p>
    <w:p w14:paraId="69C3843D"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-Begrijpend lezen</w:t>
      </w:r>
    </w:p>
    <w:p w14:paraId="0CB4F6DF"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De Cito-toetsen worden 2 keer per jaar afgenomen. De eerste keer rond januari/februari en de tweede keer in mei/juni.</w:t>
      </w:r>
    </w:p>
    <w:p w14:paraId="13E5B8D8" w14:textId="2E238D8D" w:rsidR="002D3788" w:rsidRDefault="002D3788" w:rsidP="002D3788">
      <w:pPr>
        <w:pStyle w:val="Kop1"/>
        <w:rPr>
          <w:rFonts w:ascii="Segoe UI" w:hAnsi="Segoe UI" w:cs="Segoe UI"/>
          <w:b/>
          <w:bCs/>
        </w:rPr>
      </w:pPr>
      <w:r>
        <w:rPr>
          <w:rFonts w:ascii="Segoe UI" w:hAnsi="Segoe UI" w:cs="Segoe UI"/>
          <w:b/>
          <w:bCs/>
        </w:rPr>
        <w:t>oudergesprekken en rapporten</w:t>
      </w:r>
    </w:p>
    <w:p w14:paraId="3C428FC2"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In groep 3 krijgt uw kind een rapport. Op de kalender van school kunt u zien wanneer de rapportbesprekingen zijn. De kinderen krijgen 2x per jaar een rapport. Deze worden besproken tijdens de oudergesprekken.</w:t>
      </w:r>
    </w:p>
    <w:p w14:paraId="6091DBCB" w14:textId="77777777" w:rsidR="002D3788" w:rsidRPr="002D3788" w:rsidRDefault="002D3788" w:rsidP="002D3788">
      <w:pPr>
        <w:rPr>
          <w:rFonts w:ascii="Segoe UI" w:eastAsia="Calibri" w:hAnsi="Segoe UI" w:cs="Segoe UI"/>
          <w:sz w:val="22"/>
          <w:szCs w:val="22"/>
          <w:lang w:eastAsia="en-US"/>
        </w:rPr>
      </w:pPr>
      <w:r w:rsidRPr="002D3788">
        <w:rPr>
          <w:rFonts w:ascii="Segoe UI" w:eastAsia="Calibri" w:hAnsi="Segoe UI" w:cs="Segoe UI"/>
          <w:sz w:val="22"/>
          <w:szCs w:val="22"/>
          <w:lang w:eastAsia="en-US"/>
        </w:rPr>
        <w:t>In november vindt het eerste oudergesprek plaats. Tijdens dit eerste gesprek zal de leerkracht voornamelijk vertellen over de sociaal-emotionele ontwikkeling van uw kind en het verloop van de eerste weken in groep 3.</w:t>
      </w:r>
    </w:p>
    <w:p w14:paraId="56A9DE2D" w14:textId="77777777" w:rsidR="002D3788" w:rsidRPr="002D3788" w:rsidRDefault="002D3788" w:rsidP="002D3788">
      <w:pPr>
        <w:autoSpaceDE w:val="0"/>
        <w:autoSpaceDN w:val="0"/>
        <w:adjustRightInd w:val="0"/>
        <w:rPr>
          <w:rFonts w:ascii="Segoe UI" w:eastAsia="Calibri" w:hAnsi="Segoe UI" w:cs="Segoe UI"/>
          <w:sz w:val="22"/>
          <w:szCs w:val="22"/>
          <w:lang w:eastAsia="en-US"/>
        </w:rPr>
      </w:pPr>
      <w:r w:rsidRPr="002D3788">
        <w:rPr>
          <w:rFonts w:ascii="Segoe UI" w:eastAsia="Calibri" w:hAnsi="Segoe UI" w:cs="Segoe UI"/>
          <w:sz w:val="22"/>
          <w:szCs w:val="22"/>
          <w:lang w:eastAsia="en-US"/>
        </w:rPr>
        <w:t xml:space="preserve">Tijdens de andere 2 geplande oudergesprekken worden de citogegevensen het rapport besproken. </w:t>
      </w:r>
    </w:p>
    <w:p w14:paraId="4DBD3F9C" w14:textId="77777777" w:rsidR="002D3788" w:rsidRPr="002D3788" w:rsidRDefault="002D3788" w:rsidP="002D3788">
      <w:pPr>
        <w:autoSpaceDE w:val="0"/>
        <w:autoSpaceDN w:val="0"/>
        <w:adjustRightInd w:val="0"/>
        <w:rPr>
          <w:rFonts w:ascii="Segoe UI" w:eastAsia="Calibri" w:hAnsi="Segoe UI" w:cs="Segoe UI"/>
          <w:sz w:val="22"/>
          <w:szCs w:val="22"/>
          <w:lang w:eastAsia="en-US"/>
        </w:rPr>
      </w:pPr>
    </w:p>
    <w:p w14:paraId="703E26A6" w14:textId="77777777" w:rsidR="002D3788" w:rsidRPr="002D3788" w:rsidRDefault="002D3788" w:rsidP="002D3788">
      <w:pPr>
        <w:autoSpaceDE w:val="0"/>
        <w:autoSpaceDN w:val="0"/>
        <w:adjustRightInd w:val="0"/>
        <w:rPr>
          <w:rFonts w:ascii="Segoe UI" w:hAnsi="Segoe UI" w:cs="Segoe UI"/>
          <w:sz w:val="22"/>
          <w:szCs w:val="22"/>
        </w:rPr>
      </w:pPr>
    </w:p>
    <w:p w14:paraId="5EA9F8D9" w14:textId="0E807314" w:rsidR="002D3788" w:rsidRDefault="002D3788" w:rsidP="002D3788">
      <w:pPr>
        <w:pStyle w:val="Kop1"/>
        <w:rPr>
          <w:rFonts w:ascii="Segoe UI" w:hAnsi="Segoe UI" w:cs="Segoe UI"/>
          <w:b/>
          <w:bCs/>
        </w:rPr>
      </w:pPr>
      <w:r>
        <w:rPr>
          <w:rFonts w:ascii="Segoe UI" w:hAnsi="Segoe UI" w:cs="Segoe UI"/>
          <w:b/>
          <w:bCs/>
        </w:rPr>
        <w:t>traktaties verjaardag</w:t>
      </w:r>
    </w:p>
    <w:p w14:paraId="37551D9C" w14:textId="135BD90D" w:rsidR="002D3788" w:rsidRPr="002D3788" w:rsidRDefault="002D3788" w:rsidP="002D3788">
      <w:pPr>
        <w:rPr>
          <w:rFonts w:ascii="Segoe UI" w:eastAsia="Calibri" w:hAnsi="Segoe UI" w:cs="Segoe UI"/>
          <w:b/>
          <w:sz w:val="22"/>
          <w:szCs w:val="22"/>
          <w:u w:val="single"/>
          <w:lang w:eastAsia="en-US"/>
        </w:rPr>
      </w:pPr>
      <w:r w:rsidRPr="002D3788">
        <w:rPr>
          <w:rFonts w:ascii="Segoe UI" w:eastAsia="Calibri" w:hAnsi="Segoe UI" w:cs="Segoe UI"/>
          <w:sz w:val="22"/>
          <w:szCs w:val="22"/>
          <w:lang w:eastAsia="en-US"/>
        </w:rPr>
        <w:t xml:space="preserve">Traktaties zijn </w:t>
      </w:r>
      <w:r w:rsidRPr="002D3788">
        <w:rPr>
          <w:rFonts w:ascii="Segoe UI" w:eastAsia="Calibri" w:hAnsi="Segoe UI" w:cs="Segoe UI"/>
          <w:b/>
          <w:bCs/>
          <w:sz w:val="22"/>
          <w:szCs w:val="22"/>
          <w:lang w:eastAsia="en-US"/>
        </w:rPr>
        <w:t>niet</w:t>
      </w:r>
      <w:r w:rsidRPr="002D3788">
        <w:rPr>
          <w:rFonts w:ascii="Segoe UI" w:eastAsia="Calibri" w:hAnsi="Segoe UI" w:cs="Segoe UI"/>
          <w:sz w:val="22"/>
          <w:szCs w:val="22"/>
          <w:lang w:eastAsia="en-US"/>
        </w:rPr>
        <w:t xml:space="preserve"> toegestaan. Een verjaardag wordt op het einde van de dag gevierd. De jarige mag een cadeautje halen bij de directie.</w:t>
      </w:r>
    </w:p>
    <w:p w14:paraId="7C25AB7B" w14:textId="07C4CD37" w:rsidR="002D3788" w:rsidRDefault="002D3788" w:rsidP="002D3788">
      <w:pPr>
        <w:pStyle w:val="Kop1"/>
        <w:rPr>
          <w:rFonts w:ascii="Segoe UI" w:hAnsi="Segoe UI" w:cs="Segoe UI"/>
          <w:b/>
          <w:bCs/>
        </w:rPr>
      </w:pPr>
      <w:r>
        <w:rPr>
          <w:rFonts w:ascii="Segoe UI" w:hAnsi="Segoe UI" w:cs="Segoe UI"/>
          <w:b/>
          <w:bCs/>
        </w:rPr>
        <w:t>contact met de leerkracht</w:t>
      </w:r>
    </w:p>
    <w:p w14:paraId="37140DE3"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We stellen het erg op prijs als u bij vragen of zorgen contact opneemt met de leerkracht.</w:t>
      </w:r>
    </w:p>
    <w:p w14:paraId="17657D75"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Goede communicatie vinden we erg belangrijk. U kunt de leerkracht op verschillende manieren bereiken.</w:t>
      </w:r>
    </w:p>
    <w:p w14:paraId="2B8AA9A0"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Via de mail:</w:t>
      </w:r>
    </w:p>
    <w:p w14:paraId="019A3AD7" w14:textId="77777777" w:rsidR="002D3788" w:rsidRPr="002D3788" w:rsidRDefault="002D3788" w:rsidP="002D3788">
      <w:pPr>
        <w:autoSpaceDE w:val="0"/>
        <w:autoSpaceDN w:val="0"/>
        <w:adjustRightInd w:val="0"/>
        <w:rPr>
          <w:rFonts w:ascii="Segoe UI" w:hAnsi="Segoe UI" w:cs="Segoe UI"/>
          <w:sz w:val="22"/>
          <w:szCs w:val="22"/>
        </w:rPr>
      </w:pPr>
      <w:hyperlink r:id="rId14">
        <w:r w:rsidRPr="002D3788">
          <w:rPr>
            <w:rStyle w:val="Hyperlink"/>
            <w:rFonts w:ascii="Segoe UI" w:hAnsi="Segoe UI" w:cs="Segoe UI"/>
            <w:sz w:val="22"/>
            <w:szCs w:val="22"/>
          </w:rPr>
          <w:t>Judith.vreuls@movare.nl</w:t>
        </w:r>
      </w:hyperlink>
    </w:p>
    <w:p w14:paraId="14D00A2C" w14:textId="77777777" w:rsidR="002D3788" w:rsidRPr="002D3788" w:rsidRDefault="002D3788" w:rsidP="002D3788">
      <w:pPr>
        <w:rPr>
          <w:rFonts w:ascii="Segoe UI" w:hAnsi="Segoe UI" w:cs="Segoe UI"/>
          <w:sz w:val="22"/>
          <w:szCs w:val="22"/>
        </w:rPr>
      </w:pPr>
    </w:p>
    <w:p w14:paraId="34BA30FF" w14:textId="3AE1CAF4"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 xml:space="preserve">Verder zijn we natuurlijk ook telefonisch te bereiken of u loopt na school even de school binnen. </w:t>
      </w:r>
    </w:p>
    <w:p w14:paraId="65F675B9"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Tenslotte zullen we ook via Isy regelmatig belangrijke informatie delen.</w:t>
      </w:r>
    </w:p>
    <w:p w14:paraId="3B0F1C8D" w14:textId="77777777" w:rsidR="002D3788" w:rsidRPr="002D3788" w:rsidRDefault="002D3788" w:rsidP="002D3788">
      <w:pPr>
        <w:autoSpaceDE w:val="0"/>
        <w:autoSpaceDN w:val="0"/>
        <w:adjustRightInd w:val="0"/>
        <w:rPr>
          <w:rFonts w:ascii="Segoe UI" w:hAnsi="Segoe UI" w:cs="Segoe UI"/>
          <w:sz w:val="22"/>
          <w:szCs w:val="22"/>
        </w:rPr>
      </w:pPr>
      <w:r w:rsidRPr="002D3788">
        <w:rPr>
          <w:rFonts w:ascii="Segoe UI" w:hAnsi="Segoe UI" w:cs="Segoe UI"/>
          <w:sz w:val="22"/>
          <w:szCs w:val="22"/>
        </w:rPr>
        <w:t>Indien u geen toegang tot Isy heeft, meldt dit dan even bij de leerkracht.</w:t>
      </w:r>
    </w:p>
    <w:p w14:paraId="4DC72364" w14:textId="77777777" w:rsidR="002D3788" w:rsidRPr="002D3788" w:rsidRDefault="002D3788" w:rsidP="002D3788">
      <w:pPr>
        <w:autoSpaceDE w:val="0"/>
        <w:autoSpaceDN w:val="0"/>
        <w:adjustRightInd w:val="0"/>
        <w:rPr>
          <w:rFonts w:ascii="Segoe UI" w:hAnsi="Segoe UI" w:cs="Segoe UI"/>
          <w:sz w:val="22"/>
          <w:szCs w:val="22"/>
        </w:rPr>
      </w:pPr>
    </w:p>
    <w:p w14:paraId="3429E663" w14:textId="77777777" w:rsidR="005E06C5" w:rsidRPr="002D3788" w:rsidRDefault="005E06C5" w:rsidP="00352EA6">
      <w:pPr>
        <w:pStyle w:val="Geenafstand"/>
        <w:rPr>
          <w:rFonts w:ascii="Segoe UI" w:hAnsi="Segoe UI" w:cs="Segoe UI"/>
          <w:sz w:val="22"/>
          <w:szCs w:val="22"/>
        </w:rPr>
      </w:pPr>
    </w:p>
    <w:sectPr w:rsidR="005E06C5" w:rsidRPr="002D3788">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7976" w14:textId="77777777" w:rsidR="00FF6853" w:rsidRDefault="00FF6853">
      <w:pPr>
        <w:spacing w:after="0" w:line="240" w:lineRule="auto"/>
      </w:pPr>
      <w:r>
        <w:separator/>
      </w:r>
    </w:p>
  </w:endnote>
  <w:endnote w:type="continuationSeparator" w:id="0">
    <w:p w14:paraId="0BB41E6E" w14:textId="77777777" w:rsidR="00FF6853" w:rsidRDefault="00FF6853">
      <w:pPr>
        <w:spacing w:after="0" w:line="240" w:lineRule="auto"/>
      </w:pPr>
      <w:r>
        <w:continuationSeparator/>
      </w:r>
    </w:p>
  </w:endnote>
  <w:endnote w:type="continuationNotice" w:id="1">
    <w:p w14:paraId="550149D8" w14:textId="77777777" w:rsidR="00FF6853" w:rsidRDefault="00FF68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Voettekst"/>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66E906A5" w:rsidR="00C30E0B" w:rsidRDefault="00A573C6">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2815DD">
                                <w:rPr>
                                  <w:rFonts w:asciiTheme="majorHAnsi" w:eastAsiaTheme="majorEastAsia" w:hAnsiTheme="majorHAnsi" w:cstheme="majorBidi"/>
                                </w:rPr>
                                <w:t>JAARPLAN 3B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66E906A5" w:rsidR="00C30E0B" w:rsidRDefault="00A573C6">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2815DD">
                          <w:rPr>
                            <w:rFonts w:asciiTheme="majorHAnsi" w:eastAsiaTheme="majorEastAsia" w:hAnsiTheme="majorHAnsi" w:cstheme="majorBidi"/>
                          </w:rPr>
                          <w:t>JAARPLAN 3B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EE9BCDA"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3A6DE83B" w:rsidR="00C30E0B" w:rsidRDefault="00A573C6">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2815DD">
                                <w:rPr>
                                  <w:rFonts w:asciiTheme="majorHAnsi" w:eastAsiaTheme="majorEastAsia" w:hAnsiTheme="majorHAnsi" w:cstheme="majorBidi"/>
                                </w:rPr>
                                <w:t>JAARPLAN 3B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3A6DE83B" w:rsidR="00C30E0B" w:rsidRDefault="00A573C6">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2815DD">
                          <w:rPr>
                            <w:rFonts w:asciiTheme="majorHAnsi" w:eastAsiaTheme="majorEastAsia" w:hAnsiTheme="majorHAnsi" w:cstheme="majorBidi"/>
                          </w:rPr>
                          <w:t>JAARPLAN 3B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F478D14"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65" w14:textId="77777777" w:rsidR="00FF6853" w:rsidRDefault="00FF6853">
      <w:pPr>
        <w:spacing w:after="0" w:line="240" w:lineRule="auto"/>
      </w:pPr>
      <w:r>
        <w:separator/>
      </w:r>
    </w:p>
  </w:footnote>
  <w:footnote w:type="continuationSeparator" w:id="0">
    <w:p w14:paraId="0A76E0D0" w14:textId="77777777" w:rsidR="00FF6853" w:rsidRDefault="00FF6853">
      <w:pPr>
        <w:spacing w:after="0" w:line="240" w:lineRule="auto"/>
      </w:pPr>
      <w:r>
        <w:continuationSeparator/>
      </w:r>
    </w:p>
  </w:footnote>
  <w:footnote w:type="continuationNotice" w:id="1">
    <w:p w14:paraId="1948334D" w14:textId="77777777" w:rsidR="00FF6853" w:rsidRDefault="00FF6853">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jstopsomteken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jstopsomteken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jstopsomteken"/>
      <w:lvlText w:val=""/>
      <w:lvlJc w:val="left"/>
      <w:pPr>
        <w:ind w:left="360" w:hanging="360"/>
      </w:pPr>
      <w:rPr>
        <w:rFonts w:ascii="Symbol" w:hAnsi="Symbol" w:hint="default"/>
        <w:color w:val="729928" w:themeColor="accent1" w:themeShade="BF"/>
      </w:rPr>
    </w:lvl>
  </w:abstractNum>
  <w:abstractNum w:abstractNumId="5"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55A71"/>
    <w:rsid w:val="000560F3"/>
    <w:rsid w:val="00067B91"/>
    <w:rsid w:val="000706C8"/>
    <w:rsid w:val="00070E63"/>
    <w:rsid w:val="00077A03"/>
    <w:rsid w:val="00095731"/>
    <w:rsid w:val="000A3B43"/>
    <w:rsid w:val="000C4CDE"/>
    <w:rsid w:val="000D2A11"/>
    <w:rsid w:val="000E31F2"/>
    <w:rsid w:val="000E6CB1"/>
    <w:rsid w:val="000E7E5E"/>
    <w:rsid w:val="000F1FC7"/>
    <w:rsid w:val="000F3DEE"/>
    <w:rsid w:val="000F6BDF"/>
    <w:rsid w:val="000F7850"/>
    <w:rsid w:val="00101AB0"/>
    <w:rsid w:val="001179B0"/>
    <w:rsid w:val="00121A6B"/>
    <w:rsid w:val="00135623"/>
    <w:rsid w:val="00146CEB"/>
    <w:rsid w:val="00151B64"/>
    <w:rsid w:val="00152E5B"/>
    <w:rsid w:val="00155AFA"/>
    <w:rsid w:val="001562C6"/>
    <w:rsid w:val="0016009F"/>
    <w:rsid w:val="00162262"/>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1F792A"/>
    <w:rsid w:val="0020526D"/>
    <w:rsid w:val="002069E7"/>
    <w:rsid w:val="00214BD8"/>
    <w:rsid w:val="00215C24"/>
    <w:rsid w:val="0022191E"/>
    <w:rsid w:val="00221F79"/>
    <w:rsid w:val="002241F2"/>
    <w:rsid w:val="002246E2"/>
    <w:rsid w:val="002275F7"/>
    <w:rsid w:val="00241009"/>
    <w:rsid w:val="00241A4B"/>
    <w:rsid w:val="00245647"/>
    <w:rsid w:val="00251797"/>
    <w:rsid w:val="00251E4E"/>
    <w:rsid w:val="00251E70"/>
    <w:rsid w:val="002531B2"/>
    <w:rsid w:val="00255555"/>
    <w:rsid w:val="0025696D"/>
    <w:rsid w:val="002575AE"/>
    <w:rsid w:val="00264382"/>
    <w:rsid w:val="002646EF"/>
    <w:rsid w:val="002656CD"/>
    <w:rsid w:val="0026570B"/>
    <w:rsid w:val="0027299A"/>
    <w:rsid w:val="00272F26"/>
    <w:rsid w:val="0028059A"/>
    <w:rsid w:val="00281074"/>
    <w:rsid w:val="002814C0"/>
    <w:rsid w:val="002815DD"/>
    <w:rsid w:val="00285E1D"/>
    <w:rsid w:val="002909C7"/>
    <w:rsid w:val="002964A1"/>
    <w:rsid w:val="002A04B0"/>
    <w:rsid w:val="002A3B87"/>
    <w:rsid w:val="002A777B"/>
    <w:rsid w:val="002B0BCF"/>
    <w:rsid w:val="002C263A"/>
    <w:rsid w:val="002C389A"/>
    <w:rsid w:val="002C4316"/>
    <w:rsid w:val="002D2F96"/>
    <w:rsid w:val="002D3788"/>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7D8A"/>
    <w:rsid w:val="00352EA6"/>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A4993"/>
    <w:rsid w:val="006B46A7"/>
    <w:rsid w:val="006C0E33"/>
    <w:rsid w:val="006D2182"/>
    <w:rsid w:val="006D342F"/>
    <w:rsid w:val="006D47C3"/>
    <w:rsid w:val="006D7AA7"/>
    <w:rsid w:val="006E1ABC"/>
    <w:rsid w:val="006E513A"/>
    <w:rsid w:val="006F17EC"/>
    <w:rsid w:val="006F193D"/>
    <w:rsid w:val="006F1CB8"/>
    <w:rsid w:val="00700E55"/>
    <w:rsid w:val="00703027"/>
    <w:rsid w:val="00704012"/>
    <w:rsid w:val="00704465"/>
    <w:rsid w:val="007056D6"/>
    <w:rsid w:val="00705B07"/>
    <w:rsid w:val="007155A7"/>
    <w:rsid w:val="00717EC5"/>
    <w:rsid w:val="007213AE"/>
    <w:rsid w:val="00737B25"/>
    <w:rsid w:val="007524C9"/>
    <w:rsid w:val="00760195"/>
    <w:rsid w:val="0076440A"/>
    <w:rsid w:val="007827A0"/>
    <w:rsid w:val="00783987"/>
    <w:rsid w:val="00786405"/>
    <w:rsid w:val="00787314"/>
    <w:rsid w:val="007A5F11"/>
    <w:rsid w:val="007A60B8"/>
    <w:rsid w:val="007B581B"/>
    <w:rsid w:val="007B5FCF"/>
    <w:rsid w:val="007C7645"/>
    <w:rsid w:val="007D32E6"/>
    <w:rsid w:val="007D6C0D"/>
    <w:rsid w:val="007F604B"/>
    <w:rsid w:val="007F625B"/>
    <w:rsid w:val="0080162B"/>
    <w:rsid w:val="008044B1"/>
    <w:rsid w:val="0080575F"/>
    <w:rsid w:val="00811876"/>
    <w:rsid w:val="0081250D"/>
    <w:rsid w:val="0083183C"/>
    <w:rsid w:val="00833367"/>
    <w:rsid w:val="008333DD"/>
    <w:rsid w:val="008347D0"/>
    <w:rsid w:val="00841173"/>
    <w:rsid w:val="00844927"/>
    <w:rsid w:val="00857B3D"/>
    <w:rsid w:val="00864E58"/>
    <w:rsid w:val="00865739"/>
    <w:rsid w:val="00886895"/>
    <w:rsid w:val="008911BA"/>
    <w:rsid w:val="008929F9"/>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32D6"/>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573C6"/>
    <w:rsid w:val="00A67E68"/>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C79F4"/>
    <w:rsid w:val="00AF21A0"/>
    <w:rsid w:val="00AF24D3"/>
    <w:rsid w:val="00AF7050"/>
    <w:rsid w:val="00B0578B"/>
    <w:rsid w:val="00B13083"/>
    <w:rsid w:val="00B15CD4"/>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4B1F"/>
    <w:rsid w:val="00BD6902"/>
    <w:rsid w:val="00BE092F"/>
    <w:rsid w:val="00BE40A0"/>
    <w:rsid w:val="00BE787D"/>
    <w:rsid w:val="00BF03EC"/>
    <w:rsid w:val="00BF39C5"/>
    <w:rsid w:val="00C0504A"/>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23D8"/>
    <w:rsid w:val="00D840BF"/>
    <w:rsid w:val="00DA2381"/>
    <w:rsid w:val="00DA3A1E"/>
    <w:rsid w:val="00DB4A9A"/>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401E1"/>
    <w:rsid w:val="00E41426"/>
    <w:rsid w:val="00E4194D"/>
    <w:rsid w:val="00E44F82"/>
    <w:rsid w:val="00E4531E"/>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C0627"/>
    <w:rsid w:val="00EE1350"/>
    <w:rsid w:val="00EE4A72"/>
    <w:rsid w:val="00EE736F"/>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426"/>
  </w:style>
  <w:style w:type="paragraph" w:styleId="Kop1">
    <w:name w:val="heading 1"/>
    <w:basedOn w:val="Standaard"/>
    <w:next w:val="Standaard"/>
    <w:link w:val="Kop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Kop4">
    <w:name w:val="heading 4"/>
    <w:basedOn w:val="Standaard"/>
    <w:next w:val="Standaard"/>
    <w:link w:val="Kop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unhideWhenUsed/>
    <w:qFormat/>
    <w:rsid w:val="00E41426"/>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unhideWhenUsed/>
    <w:qFormat/>
    <w:rsid w:val="00E41426"/>
    <w:pPr>
      <w:spacing w:before="200" w:after="0"/>
      <w:outlineLvl w:val="7"/>
    </w:pPr>
    <w:rPr>
      <w:caps/>
      <w:spacing w:val="10"/>
      <w:sz w:val="18"/>
      <w:szCs w:val="18"/>
    </w:rPr>
  </w:style>
  <w:style w:type="paragraph" w:styleId="Kop9">
    <w:name w:val="heading 9"/>
    <w:basedOn w:val="Standaard"/>
    <w:next w:val="Standaard"/>
    <w:link w:val="Kop9Char"/>
    <w:uiPriority w:val="9"/>
    <w:unhideWhenUsed/>
    <w:qFormat/>
    <w:rsid w:val="00E41426"/>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426"/>
    <w:rPr>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rsid w:val="00E41426"/>
    <w:rPr>
      <w:caps/>
      <w:spacing w:val="15"/>
      <w:shd w:val="clear" w:color="auto" w:fill="EAF4D7" w:themeFill="accent1" w:themeFillTint="33"/>
    </w:rPr>
  </w:style>
  <w:style w:type="character" w:customStyle="1" w:styleId="Kop3Char">
    <w:name w:val="Kop 3 Char"/>
    <w:basedOn w:val="Standaardalinea-lettertype"/>
    <w:link w:val="Kop3"/>
    <w:uiPriority w:val="9"/>
    <w:rsid w:val="00E41426"/>
    <w:rPr>
      <w:caps/>
      <w:color w:val="4C661A" w:themeColor="accent1" w:themeShade="7F"/>
      <w:spacing w:val="15"/>
    </w:rPr>
  </w:style>
  <w:style w:type="paragraph" w:styleId="Titel">
    <w:name w:val="Title"/>
    <w:basedOn w:val="Standaard"/>
    <w:next w:val="Standaard"/>
    <w:link w:val="Titel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E41426"/>
    <w:rPr>
      <w:rFonts w:asciiTheme="majorHAnsi" w:eastAsiaTheme="majorEastAsia" w:hAnsiTheme="majorHAnsi" w:cstheme="majorBidi"/>
      <w:caps/>
      <w:color w:val="99CB38" w:themeColor="accent1"/>
      <w:spacing w:val="10"/>
      <w:sz w:val="52"/>
      <w:szCs w:val="52"/>
    </w:rPr>
  </w:style>
  <w:style w:type="paragraph" w:styleId="Ondertitel">
    <w:name w:val="Subtitle"/>
    <w:basedOn w:val="Standaard"/>
    <w:next w:val="Standaard"/>
    <w:link w:val="OndertitelChar"/>
    <w:uiPriority w:val="11"/>
    <w:qFormat/>
    <w:rsid w:val="00E41426"/>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41426"/>
    <w:rPr>
      <w:caps/>
      <w:color w:val="595959" w:themeColor="text1" w:themeTint="A6"/>
      <w:spacing w:val="10"/>
      <w:sz w:val="21"/>
      <w:szCs w:val="21"/>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cs="Times New Roman"/>
      <w:color w:val="000000" w:themeColor="text1"/>
      <w:szCs w:val="20"/>
    </w:rPr>
  </w:style>
  <w:style w:type="paragraph" w:styleId="Bijschrift">
    <w:name w:val="caption"/>
    <w:basedOn w:val="Standaard"/>
    <w:next w:val="Standaard"/>
    <w:uiPriority w:val="35"/>
    <w:unhideWhenUsed/>
    <w:qFormat/>
    <w:rsid w:val="00E41426"/>
    <w:rPr>
      <w:b/>
      <w:bCs/>
      <w:color w:val="729928" w:themeColor="accent1" w:themeShade="BF"/>
      <w:sz w:val="16"/>
      <w:szCs w:val="16"/>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color w:val="000000" w:themeColor="text1"/>
      <w:sz w:val="16"/>
      <w:szCs w:val="16"/>
    </w:rPr>
  </w:style>
  <w:style w:type="paragraph" w:styleId="Blokteks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elvanboek">
    <w:name w:val="Book Title"/>
    <w:uiPriority w:val="33"/>
    <w:qFormat/>
    <w:rsid w:val="00E41426"/>
    <w:rPr>
      <w:b/>
      <w:bCs/>
      <w:i/>
      <w:iCs/>
      <w:spacing w:val="0"/>
    </w:rPr>
  </w:style>
  <w:style w:type="character" w:styleId="Nadruk">
    <w:name w:val="Emphasis"/>
    <w:uiPriority w:val="20"/>
    <w:qFormat/>
    <w:rsid w:val="00E41426"/>
    <w:rPr>
      <w:caps/>
      <w:color w:val="4C661A" w:themeColor="accent1" w:themeShade="7F"/>
      <w:spacing w:val="5"/>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cs="Times New Roman"/>
      <w:color w:val="000000" w:themeColor="text1"/>
      <w:szCs w:val="20"/>
    </w:rPr>
  </w:style>
  <w:style w:type="character" w:customStyle="1" w:styleId="Kop4Char">
    <w:name w:val="Kop 4 Char"/>
    <w:basedOn w:val="Standaardalinea-lettertype"/>
    <w:link w:val="Kop4"/>
    <w:uiPriority w:val="9"/>
    <w:rsid w:val="00E41426"/>
    <w:rPr>
      <w:caps/>
      <w:color w:val="729928" w:themeColor="accent1" w:themeShade="BF"/>
      <w:spacing w:val="10"/>
    </w:rPr>
  </w:style>
  <w:style w:type="character" w:customStyle="1" w:styleId="Kop5Char">
    <w:name w:val="Kop 5 Char"/>
    <w:basedOn w:val="Standaardalinea-lettertype"/>
    <w:link w:val="Kop5"/>
    <w:uiPriority w:val="9"/>
    <w:rsid w:val="00E41426"/>
    <w:rPr>
      <w:caps/>
      <w:color w:val="729928" w:themeColor="accent1" w:themeShade="BF"/>
      <w:spacing w:val="10"/>
    </w:rPr>
  </w:style>
  <w:style w:type="character" w:customStyle="1" w:styleId="Kop6Char">
    <w:name w:val="Kop 6 Char"/>
    <w:basedOn w:val="Standaardalinea-lettertype"/>
    <w:link w:val="Kop6"/>
    <w:uiPriority w:val="9"/>
    <w:rsid w:val="00E41426"/>
    <w:rPr>
      <w:caps/>
      <w:color w:val="729928" w:themeColor="accent1" w:themeShade="BF"/>
      <w:spacing w:val="10"/>
    </w:rPr>
  </w:style>
  <w:style w:type="character" w:customStyle="1" w:styleId="Kop7Char">
    <w:name w:val="Kop 7 Char"/>
    <w:basedOn w:val="Standaardalinea-lettertype"/>
    <w:link w:val="Kop7"/>
    <w:uiPriority w:val="9"/>
    <w:rsid w:val="00E41426"/>
    <w:rPr>
      <w:caps/>
      <w:color w:val="729928" w:themeColor="accent1" w:themeShade="BF"/>
      <w:spacing w:val="10"/>
    </w:rPr>
  </w:style>
  <w:style w:type="character" w:customStyle="1" w:styleId="Kop8Char">
    <w:name w:val="Kop 8 Char"/>
    <w:basedOn w:val="Standaardalinea-lettertype"/>
    <w:link w:val="Kop8"/>
    <w:uiPriority w:val="9"/>
    <w:rsid w:val="00E41426"/>
    <w:rPr>
      <w:caps/>
      <w:spacing w:val="10"/>
      <w:sz w:val="18"/>
      <w:szCs w:val="18"/>
    </w:rPr>
  </w:style>
  <w:style w:type="character" w:customStyle="1" w:styleId="Kop9Char">
    <w:name w:val="Kop 9 Char"/>
    <w:basedOn w:val="Standaardalinea-lettertype"/>
    <w:link w:val="Kop9"/>
    <w:uiPriority w:val="9"/>
    <w:rsid w:val="00E41426"/>
    <w:rPr>
      <w:i/>
      <w:iCs/>
      <w:caps/>
      <w:spacing w:val="10"/>
      <w:sz w:val="18"/>
      <w:szCs w:val="18"/>
    </w:rPr>
  </w:style>
  <w:style w:type="character" w:styleId="Intensievebenadrukking">
    <w:name w:val="Intense Emphasis"/>
    <w:uiPriority w:val="21"/>
    <w:qFormat/>
    <w:rsid w:val="00E41426"/>
    <w:rPr>
      <w:b/>
      <w:bCs/>
      <w:caps/>
      <w:color w:val="4C661A" w:themeColor="accent1" w:themeShade="7F"/>
      <w:spacing w:val="10"/>
    </w:rPr>
  </w:style>
  <w:style w:type="paragraph" w:styleId="Duidelijkcitaat">
    <w:name w:val="Intense Quote"/>
    <w:basedOn w:val="Standaard"/>
    <w:next w:val="Standaard"/>
    <w:link w:val="DuidelijkcitaatChar"/>
    <w:uiPriority w:val="30"/>
    <w:qFormat/>
    <w:rsid w:val="00E41426"/>
    <w:pPr>
      <w:spacing w:before="240" w:after="240" w:line="240" w:lineRule="auto"/>
      <w:ind w:left="1080" w:right="1080"/>
      <w:jc w:val="center"/>
    </w:pPr>
    <w:rPr>
      <w:color w:val="99CB38" w:themeColor="accent1"/>
      <w:sz w:val="24"/>
      <w:szCs w:val="24"/>
    </w:rPr>
  </w:style>
  <w:style w:type="character" w:styleId="Intensieveverwijzing">
    <w:name w:val="Intense Reference"/>
    <w:uiPriority w:val="32"/>
    <w:qFormat/>
    <w:rsid w:val="00E41426"/>
    <w:rPr>
      <w:b/>
      <w:bCs/>
      <w:i/>
      <w:iCs/>
      <w:caps/>
      <w:color w:val="99CB38" w:themeColor="accent1"/>
    </w:rPr>
  </w:style>
  <w:style w:type="paragraph" w:styleId="Lijstopsomteken">
    <w:name w:val="List Bullet"/>
    <w:basedOn w:val="Standaard"/>
    <w:uiPriority w:val="36"/>
    <w:unhideWhenUsed/>
    <w:pPr>
      <w:numPr>
        <w:numId w:val="1"/>
      </w:numPr>
      <w:spacing w:after="0"/>
      <w:contextualSpacing/>
    </w:pPr>
  </w:style>
  <w:style w:type="paragraph" w:styleId="Lijstopsomteken2">
    <w:name w:val="List Bullet 2"/>
    <w:basedOn w:val="Standaard"/>
    <w:uiPriority w:val="36"/>
    <w:unhideWhenUsed/>
    <w:pPr>
      <w:numPr>
        <w:numId w:val="2"/>
      </w:numPr>
      <w:spacing w:after="0"/>
    </w:pPr>
  </w:style>
  <w:style w:type="paragraph" w:styleId="Lijstopsomteken3">
    <w:name w:val="List Bullet 3"/>
    <w:basedOn w:val="Standaard"/>
    <w:uiPriority w:val="36"/>
    <w:unhideWhenUsed/>
    <w:pPr>
      <w:numPr>
        <w:numId w:val="3"/>
      </w:numPr>
      <w:spacing w:after="0"/>
    </w:pPr>
  </w:style>
  <w:style w:type="paragraph" w:styleId="Lijstopsomteken4">
    <w:name w:val="List Bullet 4"/>
    <w:basedOn w:val="Standaard"/>
    <w:uiPriority w:val="36"/>
    <w:unhideWhenUsed/>
    <w:pPr>
      <w:numPr>
        <w:numId w:val="4"/>
      </w:numPr>
      <w:spacing w:after="0"/>
    </w:pPr>
  </w:style>
  <w:style w:type="paragraph" w:styleId="Lijstopsomteken5">
    <w:name w:val="List Bullet 5"/>
    <w:basedOn w:val="Standaard"/>
    <w:uiPriority w:val="36"/>
    <w:unhideWhenUsed/>
    <w:pPr>
      <w:numPr>
        <w:numId w:val="5"/>
      </w:numPr>
      <w:spacing w:after="0"/>
    </w:pPr>
  </w:style>
  <w:style w:type="paragraph" w:styleId="Geenafstand">
    <w:name w:val="No Spacing"/>
    <w:link w:val="GeenafstandChar"/>
    <w:uiPriority w:val="1"/>
    <w:qFormat/>
    <w:rsid w:val="00E41426"/>
    <w:pPr>
      <w:spacing w:after="0" w:line="240" w:lineRule="auto"/>
    </w:p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qFormat/>
    <w:rsid w:val="00E41426"/>
    <w:rPr>
      <w:i/>
      <w:iCs/>
      <w:sz w:val="24"/>
      <w:szCs w:val="24"/>
    </w:rPr>
  </w:style>
  <w:style w:type="character" w:customStyle="1" w:styleId="CitaatChar">
    <w:name w:val="Citaat Char"/>
    <w:basedOn w:val="Standaardalinea-lettertype"/>
    <w:link w:val="Citaat"/>
    <w:uiPriority w:val="29"/>
    <w:rsid w:val="00E41426"/>
    <w:rPr>
      <w:i/>
      <w:iCs/>
      <w:sz w:val="24"/>
      <w:szCs w:val="24"/>
    </w:rPr>
  </w:style>
  <w:style w:type="character" w:styleId="Zwaar">
    <w:name w:val="Strong"/>
    <w:uiPriority w:val="22"/>
    <w:qFormat/>
    <w:rsid w:val="00E41426"/>
    <w:rPr>
      <w:b/>
      <w:bCs/>
    </w:rPr>
  </w:style>
  <w:style w:type="character" w:styleId="Subtielebenadrukking">
    <w:name w:val="Subtle Emphasis"/>
    <w:uiPriority w:val="19"/>
    <w:qFormat/>
    <w:rsid w:val="00E41426"/>
    <w:rPr>
      <w:i/>
      <w:iCs/>
      <w:color w:val="4C661A" w:themeColor="accent1" w:themeShade="7F"/>
    </w:rPr>
  </w:style>
  <w:style w:type="character" w:styleId="Subtieleverwijzing">
    <w:name w:val="Subtle Reference"/>
    <w:uiPriority w:val="31"/>
    <w:qFormat/>
    <w:rsid w:val="00E41426"/>
    <w:rPr>
      <w:b/>
      <w:bCs/>
      <w:color w:val="99CB38" w:themeColor="accent1"/>
    </w:rPr>
  </w:style>
  <w:style w:type="table" w:styleId="Tabelraster">
    <w:name w:val="Table Grid"/>
    <w:basedOn w:val="Standaardtabe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39"/>
    <w:unhideWhenUsed/>
    <w:pPr>
      <w:tabs>
        <w:tab w:val="right" w:leader="dot" w:pos="8630"/>
      </w:tabs>
      <w:spacing w:after="40" w:line="240" w:lineRule="auto"/>
    </w:pPr>
    <w:rPr>
      <w:smallCaps/>
      <w:noProof/>
      <w:color w:val="63A537" w:themeColor="accent2"/>
    </w:rPr>
  </w:style>
  <w:style w:type="paragraph" w:styleId="Inhopg2">
    <w:name w:val="toc 2"/>
    <w:basedOn w:val="Standaard"/>
    <w:next w:val="Standaard"/>
    <w:autoRedefine/>
    <w:uiPriority w:val="39"/>
    <w:unhideWhenUsed/>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Standaardalinea-lettertype"/>
    <w:uiPriority w:val="99"/>
    <w:rsid w:val="0083183C"/>
    <w:rPr>
      <w:color w:val="0000FF"/>
      <w:u w:val="single"/>
    </w:rPr>
  </w:style>
  <w:style w:type="paragraph" w:styleId="Lijstalinea">
    <w:name w:val="List Paragraph"/>
    <w:basedOn w:val="Standaard"/>
    <w:uiPriority w:val="34"/>
    <w:qFormat/>
    <w:rsid w:val="0083183C"/>
    <w:pPr>
      <w:ind w:left="720"/>
      <w:contextualSpacing/>
    </w:pPr>
  </w:style>
  <w:style w:type="character" w:customStyle="1" w:styleId="GeenafstandChar">
    <w:name w:val="Geen afstand Char"/>
    <w:basedOn w:val="Standaardalinea-lettertype"/>
    <w:link w:val="Geenafstand"/>
    <w:uiPriority w:val="1"/>
    <w:rsid w:val="0083183C"/>
  </w:style>
  <w:style w:type="character" w:customStyle="1" w:styleId="DuidelijkcitaatChar">
    <w:name w:val="Duidelijk citaat Char"/>
    <w:basedOn w:val="Standaardalinea-lettertype"/>
    <w:link w:val="Duidelijkcitaat"/>
    <w:uiPriority w:val="30"/>
    <w:rsid w:val="00E41426"/>
    <w:rPr>
      <w:color w:val="99CB38" w:themeColor="accent1"/>
      <w:sz w:val="24"/>
      <w:szCs w:val="24"/>
    </w:rPr>
  </w:style>
  <w:style w:type="paragraph" w:styleId="Kopvaninhoudsopgave">
    <w:name w:val="TOC Heading"/>
    <w:basedOn w:val="Kop1"/>
    <w:next w:val="Standaard"/>
    <w:uiPriority w:val="39"/>
    <w:semiHidden/>
    <w:unhideWhenUsed/>
    <w:qFormat/>
    <w:rsid w:val="00E41426"/>
    <w:pPr>
      <w:outlineLvl w:val="9"/>
    </w:pPr>
  </w:style>
  <w:style w:type="paragraph" w:styleId="Normaalweb">
    <w:name w:val="Normal (Web)"/>
    <w:basedOn w:val="Standaard"/>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dith.vreuls@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1E1B41"/>
    <w:rsid w:val="00255555"/>
    <w:rsid w:val="00272F26"/>
    <w:rsid w:val="00357A1E"/>
    <w:rsid w:val="004670D0"/>
    <w:rsid w:val="005D3059"/>
    <w:rsid w:val="00730975"/>
    <w:rsid w:val="008F1F5B"/>
    <w:rsid w:val="00905ECA"/>
    <w:rsid w:val="00A37EA2"/>
    <w:rsid w:val="00AB2A18"/>
    <w:rsid w:val="00B44AE7"/>
    <w:rsid w:val="00C12A8A"/>
    <w:rsid w:val="00CF11A7"/>
    <w:rsid w:val="00E44F82"/>
    <w:rsid w:val="00E508B8"/>
    <w:rsid w:val="00E57D04"/>
    <w:rsid w:val="00EC0627"/>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Kop2">
    <w:name w:val="heading 2"/>
    <w:basedOn w:val="Standaard"/>
    <w:next w:val="Standaard"/>
    <w:link w:val="Kop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Kop3">
    <w:name w:val="heading 3"/>
    <w:basedOn w:val="Standaard"/>
    <w:next w:val="Standaard"/>
    <w:link w:val="Kop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inorHAnsi" w:hAnsiTheme="majorHAnsi" w:cs="Times New Roman"/>
      <w:b/>
      <w:color w:val="0F4761" w:themeColor="accent1" w:themeShade="BF"/>
      <w:spacing w:val="20"/>
      <w:sz w:val="28"/>
      <w:szCs w:val="32"/>
    </w:rPr>
  </w:style>
  <w:style w:type="character" w:customStyle="1" w:styleId="Kop2Char">
    <w:name w:val="Kop 2 Char"/>
    <w:basedOn w:val="Standaardalinea-lettertype"/>
    <w:link w:val="Kop2"/>
    <w:uiPriority w:val="9"/>
    <w:rPr>
      <w:rFonts w:asciiTheme="majorHAnsi" w:eastAsiaTheme="minorHAnsi" w:hAnsiTheme="majorHAnsi" w:cs="Times New Roman"/>
      <w:b/>
      <w:color w:val="0F4761" w:themeColor="accent1" w:themeShade="BF"/>
      <w:spacing w:val="20"/>
      <w:sz w:val="24"/>
      <w:szCs w:val="28"/>
    </w:rPr>
  </w:style>
  <w:style w:type="character" w:customStyle="1" w:styleId="Kop3Char">
    <w:name w:val="Kop 3 Char"/>
    <w:basedOn w:val="Standaardalinea-lettertype"/>
    <w:link w:val="Kop3"/>
    <w:uiPriority w:val="9"/>
    <w:rPr>
      <w:rFonts w:asciiTheme="majorHAnsi" w:eastAsiaTheme="minorHAnsi" w:hAnsiTheme="majorHAnsi" w:cs="Times New Roman"/>
      <w:b/>
      <w:color w:val="156082" w:themeColor="accent1"/>
      <w:spacing w:val="20"/>
      <w:sz w:val="24"/>
      <w:szCs w:val="24"/>
    </w:rPr>
  </w:style>
  <w:style w:type="character" w:styleId="Tekstvantijdelijkeaanduiding">
    <w:name w:val="Placeholder Text"/>
    <w:basedOn w:val="Standaardalinea-lettertype"/>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4.xml><?xml version="1.0" encoding="utf-8"?>
<b:Sources xmlns:b="http://schemas.openxmlformats.org/officeDocument/2006/bibliography" SelectedStyle="\APA.XSL" StyleName="AP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26EA5-984F-4568-8401-6EADB0207DE9}">
  <ds:schemaRefs>
    <ds:schemaRef ds:uri="http://purl.org/dc/terms/"/>
    <ds:schemaRef ds:uri="7bf28795-f773-4b6c-b27e-04cfcdcde874"/>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1a4670a2-387e-4a43-89e5-41b0d5ecc1b1"/>
    <ds:schemaRef ds:uri="http://www.w3.org/XML/1998/namespace"/>
  </ds:schemaRefs>
</ds:datastoreItem>
</file>

<file path=customXml/itemProps4.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A3E58F79-AB2E-41B3-B723-D92EE1E35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1</TotalTime>
  <Pages>13</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3B</dc:title>
  <dc:subject>Leerkracht: Judith Vreuls</dc:subject>
  <dc:creator>Nicole Koevoets</dc:creator>
  <cp:keywords/>
  <dc:description/>
  <cp:lastModifiedBy>Roy Eijgelshoven</cp:lastModifiedBy>
  <cp:revision>2</cp:revision>
  <cp:lastPrinted>2023-04-05T02:52:00Z</cp:lastPrinted>
  <dcterms:created xsi:type="dcterms:W3CDTF">2025-08-25T14:49:00Z</dcterms:created>
  <dcterms:modified xsi:type="dcterms:W3CDTF">2025-08-25T14:49:00Z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